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40D" w:rsidRDefault="00CC2679">
      <w:r>
        <w:rPr>
          <w:noProof/>
        </w:rPr>
        <w:drawing>
          <wp:anchor distT="0" distB="0" distL="114300" distR="114300" simplePos="0" relativeHeight="251729920" behindDoc="1" locked="0" layoutInCell="1" allowOverlap="1">
            <wp:simplePos x="0" y="0"/>
            <wp:positionH relativeFrom="column">
              <wp:posOffset>-1179934</wp:posOffset>
            </wp:positionH>
            <wp:positionV relativeFrom="paragraph">
              <wp:posOffset>-981075</wp:posOffset>
            </wp:positionV>
            <wp:extent cx="7614130" cy="10791825"/>
            <wp:effectExtent l="19050" t="0" r="587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duotone>
                        <a:prstClr val="black"/>
                        <a:schemeClr val="accent2">
                          <a:tint val="45000"/>
                          <a:satMod val="400000"/>
                        </a:schemeClr>
                      </a:duotone>
                    </a:blip>
                    <a:stretch>
                      <a:fillRect/>
                    </a:stretch>
                  </pic:blipFill>
                  <pic:spPr>
                    <a:xfrm>
                      <a:off x="0" y="0"/>
                      <a:ext cx="7617240" cy="10796232"/>
                    </a:xfrm>
                    <a:prstGeom prst="rect">
                      <a:avLst/>
                    </a:prstGeom>
                    <a:noFill/>
                    <a:ln>
                      <a:noFill/>
                    </a:ln>
                  </pic:spPr>
                </pic:pic>
              </a:graphicData>
            </a:graphic>
          </wp:anchor>
        </w:drawing>
      </w:r>
    </w:p>
    <w:p w:rsidR="009F340D" w:rsidRDefault="009A6FB9">
      <w:pPr>
        <w:snapToGrid w:val="0"/>
        <w:spacing w:line="360" w:lineRule="auto"/>
        <w:jc w:val="center"/>
        <w:rPr>
          <w:rFonts w:ascii="黑体" w:eastAsia="黑体" w:hAnsi="黑体" w:cs="黑体"/>
          <w:b/>
          <w:bCs/>
          <w:sz w:val="40"/>
          <w:szCs w:val="40"/>
        </w:rPr>
        <w:sectPr w:rsidR="009F340D">
          <w:footerReference w:type="default" r:id="rId9"/>
          <w:pgSz w:w="11906" w:h="16838"/>
          <w:pgMar w:top="1440" w:right="1800" w:bottom="1440" w:left="1800" w:header="851" w:footer="992" w:gutter="0"/>
          <w:cols w:space="425"/>
          <w:docGrid w:type="lines" w:linePitch="312"/>
        </w:sectPr>
      </w:pPr>
      <w:r w:rsidRPr="009A6FB9">
        <w:pict>
          <v:shapetype id="_x0000_t202" coordsize="21600,21600" o:spt="202" path="m,l,21600r21600,l21600,xe">
            <v:stroke joinstyle="miter"/>
            <v:path gradientshapeok="t" o:connecttype="rect"/>
          </v:shapetype>
          <v:shape id="_x0000_s1026" type="#_x0000_t202" style="position:absolute;left:0;text-align:left;margin-left:292.25pt;margin-top:700.05pt;width:202.05pt;height:54.15pt;z-index:251728896" o:gfxdata="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Yp&#10;5s3cAAAADQEAAA8AAAAAAAAAAQAgAAAAIgAAAGRycy9kb3ducmV2LnhtbFBLAQIUABQAAAAIAIdO&#10;4kBFouk1HwIAABoEAAAOAAAAAAAAAAEAIAAAACsBAABkcnMvZTJvRG9jLnhtbFBLBQYAAAAABgAG&#10;AFkBAAC8BQAAAAA=&#10;" filled="f" stroked="f" strokeweight=".5pt">
            <v:textbox>
              <w:txbxContent>
                <w:p w:rsidR="009F340D" w:rsidRDefault="00CC2679">
                  <w:pPr>
                    <w:jc w:val="right"/>
                    <w:rPr>
                      <w:b/>
                      <w:bCs/>
                      <w:color w:val="FFFFFF" w:themeColor="background1"/>
                      <w:sz w:val="20"/>
                      <w:szCs w:val="22"/>
                    </w:rPr>
                  </w:pPr>
                  <w:r>
                    <w:rPr>
                      <w:rFonts w:ascii="微软雅黑" w:eastAsia="微软雅黑" w:hAnsi="微软雅黑" w:cs="mn-cs" w:hint="eastAsia"/>
                      <w:b/>
                      <w:bCs/>
                      <w:color w:val="FFFFFF" w:themeColor="background1"/>
                      <w:kern w:val="24"/>
                      <w:sz w:val="44"/>
                      <w:szCs w:val="44"/>
                    </w:rPr>
                    <w:t>202</w:t>
                  </w:r>
                  <w:r w:rsidR="000570A8">
                    <w:rPr>
                      <w:rFonts w:ascii="微软雅黑" w:eastAsia="微软雅黑" w:hAnsi="微软雅黑" w:cs="mn-cs" w:hint="eastAsia"/>
                      <w:b/>
                      <w:bCs/>
                      <w:color w:val="FFFFFF" w:themeColor="background1"/>
                      <w:kern w:val="24"/>
                      <w:sz w:val="44"/>
                      <w:szCs w:val="44"/>
                    </w:rPr>
                    <w:t>2</w:t>
                  </w:r>
                  <w:r>
                    <w:rPr>
                      <w:rFonts w:ascii="微软雅黑" w:eastAsia="微软雅黑" w:hAnsi="微软雅黑" w:cs="mn-cs" w:hint="eastAsia"/>
                      <w:b/>
                      <w:bCs/>
                      <w:color w:val="FFFFFF" w:themeColor="background1"/>
                      <w:kern w:val="24"/>
                      <w:sz w:val="44"/>
                      <w:szCs w:val="44"/>
                    </w:rPr>
                    <w:t>年</w:t>
                  </w:r>
                  <w:r w:rsidR="000570A8">
                    <w:rPr>
                      <w:rFonts w:ascii="微软雅黑" w:eastAsia="微软雅黑" w:hAnsi="微软雅黑" w:cs="mn-cs" w:hint="eastAsia"/>
                      <w:b/>
                      <w:bCs/>
                      <w:color w:val="FFFFFF" w:themeColor="background1"/>
                      <w:kern w:val="24"/>
                      <w:sz w:val="44"/>
                      <w:szCs w:val="44"/>
                    </w:rPr>
                    <w:t>2</w:t>
                  </w:r>
                  <w:r>
                    <w:rPr>
                      <w:rFonts w:ascii="微软雅黑" w:eastAsia="微软雅黑" w:hAnsi="微软雅黑" w:cs="mn-cs" w:hint="eastAsia"/>
                      <w:b/>
                      <w:bCs/>
                      <w:color w:val="FFFFFF" w:themeColor="background1"/>
                      <w:kern w:val="24"/>
                      <w:sz w:val="44"/>
                      <w:szCs w:val="44"/>
                    </w:rPr>
                    <w:t>月</w:t>
                  </w:r>
                </w:p>
              </w:txbxContent>
            </v:textbox>
          </v:shape>
        </w:pict>
      </w:r>
      <w:r w:rsidRPr="009A6FB9">
        <w:pict>
          <v:shape id="_x0000_s1029" type="#_x0000_t202" style="position:absolute;left:0;text-align:left;margin-left:-23.6pt;margin-top:84.85pt;width:416pt;height:96.2pt;z-index:251662336" o:gfxdata="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QX1OxtwAAAALAQAADwAAAAAAAAABACAAAAAiAAAAZHJzL2Rvd25yZXYueG1s&#10;UEsBAhQAFAAAAAgAh07iQAhd8V8tAgAAJAQAAA4AAAAAAAAAAQAgAAAAKwEAAGRycy9lMm9Eb2Mu&#10;eG1sUEsFBgAAAAAGAAYAWQEAAMoFAAAAAA==&#10;" filled="f" stroked="f" strokeweight=".5pt">
            <v:textbox>
              <w:txbxContent>
                <w:p w:rsidR="009F340D" w:rsidRDefault="00CC2679">
                  <w:pPr>
                    <w:jc w:val="center"/>
                    <w:rPr>
                      <w:rFonts w:ascii="微软雅黑" w:eastAsia="微软雅黑" w:hAnsi="微软雅黑" w:cs="微软雅黑"/>
                      <w:b/>
                      <w:bCs/>
                      <w:color w:val="5B9BD5" w:themeColor="accent1"/>
                      <w:sz w:val="112"/>
                      <w:szCs w:val="112"/>
                    </w:rPr>
                  </w:pPr>
                  <w:r>
                    <w:rPr>
                      <w:rFonts w:ascii="微软雅黑" w:eastAsia="微软雅黑" w:hAnsi="微软雅黑" w:cs="微软雅黑" w:hint="eastAsia"/>
                      <w:b/>
                      <w:bCs/>
                      <w:color w:val="5B9BD5" w:themeColor="accent1"/>
                      <w:sz w:val="112"/>
                      <w:szCs w:val="112"/>
                    </w:rPr>
                    <w:t>丰泽区文化馆</w:t>
                  </w:r>
                </w:p>
              </w:txbxContent>
            </v:textbox>
          </v:shape>
        </w:pict>
      </w:r>
      <w:r w:rsidRPr="009A6FB9">
        <w:pict>
          <v:shape id="_x0000_s1028" type="#_x0000_t202" style="position:absolute;left:0;text-align:left;margin-left:58.05pt;margin-top:171.2pt;width:428.35pt;height:96.9pt;z-index:251664384" o:gfxdata="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RpGBatwAAAALAQAADwAAAAAAAAABACAAAAAiAAAAZHJzL2Rvd25yZXYueG1sUEsB&#10;AhQAFAAAAAgAh07iQNCcIBoqAgAAJwQAAA4AAAAAAAAAAQAgAAAAKwEAAGRycy9lMm9Eb2MueG1s&#10;UEsFBgAAAAAGAAYAWQEAAMcFAAAAAA==&#10;" filled="f" stroked="f" strokeweight=".5pt">
            <v:textbox>
              <w:txbxContent>
                <w:p w:rsidR="009F340D" w:rsidRDefault="00CC2679">
                  <w:pPr>
                    <w:jc w:val="right"/>
                    <w:rPr>
                      <w:rFonts w:ascii="微软雅黑" w:eastAsia="微软雅黑" w:hAnsi="微软雅黑" w:cs="微软雅黑"/>
                      <w:b/>
                      <w:bCs/>
                      <w:sz w:val="84"/>
                      <w:szCs w:val="84"/>
                    </w:rPr>
                  </w:pPr>
                  <w:r>
                    <w:rPr>
                      <w:rFonts w:ascii="微软雅黑" w:eastAsia="微软雅黑" w:hAnsi="微软雅黑" w:cs="微软雅黑" w:hint="eastAsia"/>
                      <w:b/>
                      <w:bCs/>
                      <w:color w:val="5B9BD5" w:themeColor="accent1"/>
                      <w:kern w:val="24"/>
                      <w:sz w:val="112"/>
                      <w:szCs w:val="112"/>
                    </w:rPr>
                    <w:t>公共文化服年报务年</w:t>
                  </w:r>
                  <w:r>
                    <w:rPr>
                      <w:rFonts w:ascii="微软雅黑" w:eastAsia="微软雅黑" w:hAnsi="微软雅黑" w:cs="微软雅黑" w:hint="eastAsia"/>
                      <w:b/>
                      <w:bCs/>
                      <w:kern w:val="24"/>
                      <w:sz w:val="84"/>
                      <w:szCs w:val="84"/>
                    </w:rPr>
                    <w:t>报</w:t>
                  </w:r>
                </w:p>
              </w:txbxContent>
            </v:textbox>
          </v:shape>
        </w:pict>
      </w:r>
      <w:r w:rsidRPr="009A6FB9">
        <w:pict>
          <v:shape id="_x0000_s1027" type="#_x0000_t202" style="position:absolute;left:0;text-align:left;margin-left:73.15pt;margin-top:-.6pt;width:379.45pt;height:92.45pt;z-index:251685888" o:gfxdata="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TPkI&#10;L9sAAAAKAQAADwAAAAAAAAABACAAAAAiAAAAZHJzL2Rvd25yZXYueG1sUEsBAhQAFAAAAAgAh07i&#10;QGSqXr4fAgAAGQQAAA4AAAAAAAAAAQAgAAAAKgEAAGRycy9lMm9Eb2MueG1sUEsFBgAAAAAGAAYA&#10;WQEAALsFAAAAAA==&#10;" filled="f" stroked="f" strokeweight=".5pt">
            <v:textbox>
              <w:txbxContent>
                <w:p w:rsidR="009F340D" w:rsidRDefault="00504922">
                  <w:pPr>
                    <w:jc w:val="right"/>
                    <w:rPr>
                      <w:rFonts w:ascii="微软雅黑" w:eastAsia="微软雅黑" w:hAnsi="微软雅黑" w:cs="微软雅黑"/>
                      <w:b/>
                      <w:bCs/>
                      <w:color w:val="5B9BD5" w:themeColor="accent1"/>
                      <w:sz w:val="96"/>
                      <w:szCs w:val="96"/>
                    </w:rPr>
                  </w:pPr>
                  <w:r>
                    <w:rPr>
                      <w:rFonts w:ascii="微软雅黑" w:eastAsia="微软雅黑" w:hAnsi="微软雅黑" w:cs="微软雅黑" w:hint="eastAsia"/>
                      <w:b/>
                      <w:bCs/>
                      <w:color w:val="5B9BD5" w:themeColor="accent1"/>
                      <w:sz w:val="96"/>
                      <w:szCs w:val="96"/>
                    </w:rPr>
                    <w:t>202</w:t>
                  </w:r>
                  <w:r w:rsidR="000570A8">
                    <w:rPr>
                      <w:rFonts w:ascii="微软雅黑" w:eastAsia="微软雅黑" w:hAnsi="微软雅黑" w:cs="微软雅黑" w:hint="eastAsia"/>
                      <w:b/>
                      <w:bCs/>
                      <w:color w:val="5B9BD5" w:themeColor="accent1"/>
                      <w:sz w:val="96"/>
                      <w:szCs w:val="96"/>
                    </w:rPr>
                    <w:t>1</w:t>
                  </w:r>
                  <w:r w:rsidR="00CC2679">
                    <w:rPr>
                      <w:rFonts w:ascii="微软雅黑" w:eastAsia="微软雅黑" w:hAnsi="微软雅黑" w:cs="微软雅黑" w:hint="eastAsia"/>
                      <w:b/>
                      <w:bCs/>
                      <w:color w:val="5B9BD5" w:themeColor="accent1"/>
                      <w:sz w:val="96"/>
                      <w:szCs w:val="96"/>
                    </w:rPr>
                    <w:t>年</w:t>
                  </w:r>
                </w:p>
              </w:txbxContent>
            </v:textbox>
          </v:shape>
        </w:pict>
      </w:r>
    </w:p>
    <w:p w:rsidR="009F340D" w:rsidRDefault="00CC2679">
      <w:pPr>
        <w:snapToGrid w:val="0"/>
        <w:spacing w:line="360" w:lineRule="auto"/>
        <w:jc w:val="center"/>
        <w:rPr>
          <w:rFonts w:ascii="黑体" w:eastAsia="黑体" w:hAnsi="黑体" w:cs="黑体"/>
          <w:b/>
          <w:bCs/>
          <w:sz w:val="40"/>
          <w:szCs w:val="40"/>
        </w:rPr>
      </w:pPr>
      <w:r>
        <w:rPr>
          <w:rFonts w:ascii="黑体" w:eastAsia="黑体" w:hAnsi="黑体" w:cs="黑体" w:hint="eastAsia"/>
          <w:b/>
          <w:bCs/>
          <w:sz w:val="40"/>
          <w:szCs w:val="40"/>
        </w:rPr>
        <w:lastRenderedPageBreak/>
        <w:t>目 录</w:t>
      </w:r>
    </w:p>
    <w:p w:rsidR="009F340D" w:rsidRDefault="009F340D" w:rsidP="00D973C1">
      <w:pPr>
        <w:snapToGrid w:val="0"/>
        <w:spacing w:line="360" w:lineRule="auto"/>
        <w:rPr>
          <w:rFonts w:ascii="黑体" w:eastAsia="黑体" w:hAnsi="黑体" w:cs="黑体"/>
          <w:b/>
          <w:bCs/>
          <w:sz w:val="40"/>
          <w:szCs w:val="40"/>
        </w:rPr>
      </w:pPr>
    </w:p>
    <w:p w:rsidR="009F340D" w:rsidRPr="00645B26" w:rsidRDefault="00CC2679" w:rsidP="007C0748">
      <w:pPr>
        <w:pStyle w:val="a3"/>
        <w:widowControl/>
        <w:numPr>
          <w:ilvl w:val="0"/>
          <w:numId w:val="1"/>
        </w:numPr>
        <w:spacing w:beforeAutospacing="0" w:afterAutospacing="0" w:line="30" w:lineRule="atLeast"/>
        <w:jc w:val="both"/>
        <w:rPr>
          <w:rFonts w:ascii="微软雅黑" w:eastAsia="微软雅黑" w:hAnsi="微软雅黑" w:cs="微软雅黑"/>
          <w:b/>
        </w:rPr>
      </w:pPr>
      <w:r w:rsidRPr="00D973C1">
        <w:rPr>
          <w:rFonts w:ascii="微软雅黑" w:eastAsia="微软雅黑" w:hAnsi="微软雅黑" w:cs="微软雅黑" w:hint="eastAsia"/>
          <w:b/>
        </w:rPr>
        <w:t xml:space="preserve">丰泽区文化馆总体情况         </w:t>
      </w:r>
      <w:r w:rsidRPr="00D973C1">
        <w:rPr>
          <w:rFonts w:ascii="微软雅黑" w:eastAsia="微软雅黑" w:hAnsi="微软雅黑" w:cs="微软雅黑" w:hint="eastAsia"/>
        </w:rPr>
        <w:t>                </w:t>
      </w:r>
      <w:r w:rsidRPr="00D973C1">
        <w:rPr>
          <w:rFonts w:ascii="微软雅黑" w:eastAsia="微软雅黑" w:hAnsi="微软雅黑" w:cs="微软雅黑" w:hint="eastAsia"/>
        </w:rPr>
        <w:br/>
      </w:r>
      <w:r w:rsidRPr="00D973C1">
        <w:rPr>
          <w:rFonts w:ascii="微软雅黑" w:eastAsia="微软雅黑" w:hAnsi="微软雅黑" w:cs="微软雅黑" w:hint="eastAsia"/>
          <w:b/>
        </w:rPr>
        <w:t>二、丰泽区文化馆公共文化服务保障情况</w:t>
      </w:r>
      <w:r w:rsidRPr="00645B26">
        <w:rPr>
          <w:rFonts w:ascii="微软雅黑" w:eastAsia="微软雅黑" w:hAnsi="微软雅黑" w:cs="微软雅黑" w:hint="eastAsia"/>
          <w:b/>
        </w:rPr>
        <w:t xml:space="preserve">   </w:t>
      </w:r>
      <w:r>
        <w:rPr>
          <w:rFonts w:ascii="微软雅黑" w:eastAsia="微软雅黑" w:hAnsi="微软雅黑" w:cs="微软雅黑" w:hint="eastAsia"/>
        </w:rPr>
        <w:t>   </w:t>
      </w:r>
      <w:r>
        <w:rPr>
          <w:rFonts w:ascii="微软雅黑" w:eastAsia="微软雅黑" w:hAnsi="微软雅黑" w:cs="微软雅黑" w:hint="eastAsia"/>
        </w:rPr>
        <w:br/>
        <w:t>    （一）党建保障                                          </w:t>
      </w:r>
      <w:r>
        <w:rPr>
          <w:rFonts w:ascii="微软雅黑" w:eastAsia="微软雅黑" w:hAnsi="微软雅黑" w:cs="微软雅黑" w:hint="eastAsia"/>
        </w:rPr>
        <w:br/>
        <w:t>    （二）队伍建设和专业人员状况方面                                            </w:t>
      </w:r>
      <w:r>
        <w:rPr>
          <w:rFonts w:ascii="微软雅黑" w:eastAsia="微软雅黑" w:hAnsi="微软雅黑" w:cs="微软雅黑" w:hint="eastAsia"/>
        </w:rPr>
        <w:br/>
      </w:r>
      <w:r w:rsidRPr="00645B26">
        <w:rPr>
          <w:rFonts w:ascii="微软雅黑" w:eastAsia="微软雅黑" w:hAnsi="微软雅黑" w:cs="微软雅黑" w:hint="eastAsia"/>
          <w:b/>
        </w:rPr>
        <w:t>三、丰泽区文化馆公共文化服务开展情况    </w:t>
      </w:r>
    </w:p>
    <w:p w:rsidR="00DD534D" w:rsidRPr="00645B26" w:rsidRDefault="00CC2679" w:rsidP="00645B26">
      <w:pPr>
        <w:widowControl/>
        <w:ind w:firstLineChars="200" w:firstLine="480"/>
        <w:rPr>
          <w:rFonts w:ascii="微软雅黑" w:eastAsia="微软雅黑" w:hAnsi="微软雅黑" w:cs="微软雅黑"/>
          <w:b/>
          <w:kern w:val="0"/>
          <w:sz w:val="24"/>
        </w:rPr>
      </w:pPr>
      <w:r w:rsidRPr="00645B26">
        <w:rPr>
          <w:rFonts w:ascii="微软雅黑" w:eastAsia="微软雅黑" w:hAnsi="微软雅黑" w:cs="微软雅黑" w:hint="eastAsia"/>
          <w:kern w:val="0"/>
          <w:sz w:val="24"/>
        </w:rPr>
        <w:t>（一）场馆服务                                        </w:t>
      </w:r>
      <w:r w:rsidRPr="00645B26">
        <w:rPr>
          <w:rFonts w:ascii="微软雅黑" w:eastAsia="微软雅黑" w:hAnsi="微软雅黑" w:cs="微软雅黑" w:hint="eastAsia"/>
          <w:kern w:val="0"/>
          <w:sz w:val="24"/>
        </w:rPr>
        <w:br/>
        <w:t xml:space="preserve">    </w:t>
      </w:r>
      <w:r w:rsidR="007C0748" w:rsidRPr="00645B26">
        <w:rPr>
          <w:rFonts w:ascii="微软雅黑" w:eastAsia="微软雅黑" w:hAnsi="微软雅黑" w:cs="微软雅黑" w:hint="eastAsia"/>
          <w:kern w:val="0"/>
          <w:sz w:val="24"/>
        </w:rPr>
        <w:t xml:space="preserve"> </w:t>
      </w:r>
      <w:r w:rsidRPr="00645B26">
        <w:rPr>
          <w:rFonts w:ascii="微软雅黑" w:eastAsia="微软雅黑" w:hAnsi="微软雅黑" w:cs="微软雅黑" w:hint="eastAsia"/>
          <w:kern w:val="0"/>
          <w:sz w:val="24"/>
        </w:rPr>
        <w:t>（二）数字服务          </w:t>
      </w:r>
      <w:r>
        <w:rPr>
          <w:rFonts w:ascii="微软雅黑" w:eastAsia="微软雅黑" w:hAnsi="微软雅黑" w:cs="微软雅黑" w:hint="eastAsia"/>
        </w:rPr>
        <w:t xml:space="preserve">                               </w:t>
      </w:r>
      <w:r>
        <w:rPr>
          <w:rFonts w:ascii="微软雅黑" w:eastAsia="微软雅黑" w:hAnsi="微软雅黑" w:cs="微软雅黑" w:hint="eastAsia"/>
        </w:rPr>
        <w:br/>
      </w:r>
      <w:r w:rsidRPr="00645B26">
        <w:rPr>
          <w:rFonts w:ascii="微软雅黑" w:eastAsia="微软雅黑" w:hAnsi="微软雅黑" w:cs="微软雅黑" w:hint="eastAsia"/>
          <w:b/>
          <w:kern w:val="0"/>
          <w:sz w:val="24"/>
        </w:rPr>
        <w:t> </w:t>
      </w:r>
      <w:r w:rsidR="00DD534D" w:rsidRPr="00645B26">
        <w:rPr>
          <w:rFonts w:ascii="微软雅黑" w:eastAsia="微软雅黑" w:hAnsi="微软雅黑" w:cs="微软雅黑" w:hint="eastAsia"/>
          <w:b/>
          <w:kern w:val="0"/>
          <w:sz w:val="24"/>
        </w:rPr>
        <w:t>四、丰泽区文化馆202</w:t>
      </w:r>
      <w:r w:rsidR="00596675">
        <w:rPr>
          <w:rFonts w:ascii="微软雅黑" w:eastAsia="微软雅黑" w:hAnsi="微软雅黑" w:cs="微软雅黑" w:hint="eastAsia"/>
          <w:b/>
          <w:kern w:val="0"/>
          <w:sz w:val="24"/>
        </w:rPr>
        <w:t>1</w:t>
      </w:r>
      <w:r w:rsidR="00DD534D" w:rsidRPr="00645B26">
        <w:rPr>
          <w:rFonts w:ascii="微软雅黑" w:eastAsia="微软雅黑" w:hAnsi="微软雅黑" w:cs="微软雅黑" w:hint="eastAsia"/>
          <w:b/>
          <w:kern w:val="0"/>
          <w:sz w:val="24"/>
        </w:rPr>
        <w:t>年开展文化文艺活动情况</w:t>
      </w:r>
    </w:p>
    <w:p w:rsidR="00596675" w:rsidRPr="00D973C1" w:rsidRDefault="00596675" w:rsidP="00D973C1">
      <w:pPr>
        <w:widowControl/>
        <w:ind w:firstLineChars="200" w:firstLine="480"/>
        <w:jc w:val="left"/>
        <w:rPr>
          <w:rFonts w:ascii="微软雅黑" w:eastAsia="微软雅黑" w:hAnsi="微软雅黑" w:cs="微软雅黑" w:hint="eastAsia"/>
          <w:kern w:val="0"/>
          <w:sz w:val="24"/>
        </w:rPr>
      </w:pPr>
      <w:r w:rsidRPr="00D973C1">
        <w:rPr>
          <w:rFonts w:ascii="微软雅黑" w:eastAsia="微软雅黑" w:hAnsi="微软雅黑" w:cs="微软雅黑" w:hint="eastAsia"/>
          <w:kern w:val="0"/>
          <w:sz w:val="24"/>
        </w:rPr>
        <w:t>（一）积极开展多元文化惠民活动</w:t>
      </w:r>
    </w:p>
    <w:p w:rsidR="00596675" w:rsidRPr="00D973C1" w:rsidRDefault="00D973C1" w:rsidP="00D973C1">
      <w:pPr>
        <w:widowControl/>
        <w:ind w:firstLineChars="100" w:firstLine="240"/>
        <w:jc w:val="left"/>
        <w:rPr>
          <w:rFonts w:ascii="微软雅黑" w:eastAsia="微软雅黑" w:hAnsi="微软雅黑" w:cs="微软雅黑" w:hint="eastAsia"/>
          <w:kern w:val="0"/>
          <w:sz w:val="24"/>
        </w:rPr>
      </w:pPr>
      <w:r>
        <w:rPr>
          <w:rFonts w:ascii="微软雅黑" w:eastAsia="微软雅黑" w:hAnsi="微软雅黑" w:cs="微软雅黑" w:hint="eastAsia"/>
          <w:kern w:val="0"/>
          <w:sz w:val="24"/>
        </w:rPr>
        <w:t>   </w:t>
      </w:r>
      <w:r w:rsidR="00596675" w:rsidRPr="00D973C1">
        <w:rPr>
          <w:rFonts w:ascii="微软雅黑" w:eastAsia="微软雅黑" w:hAnsi="微软雅黑" w:cs="微软雅黑" w:hint="eastAsia"/>
          <w:kern w:val="0"/>
          <w:sz w:val="24"/>
        </w:rPr>
        <w:t>（二）扎实推进公益文化服务品牌项目</w:t>
      </w:r>
    </w:p>
    <w:p w:rsidR="00596675" w:rsidRPr="00D973C1" w:rsidRDefault="00D973C1" w:rsidP="00D973C1">
      <w:pPr>
        <w:widowControl/>
        <w:ind w:firstLineChars="200" w:firstLine="480"/>
        <w:jc w:val="left"/>
        <w:rPr>
          <w:rFonts w:ascii="微软雅黑" w:eastAsia="微软雅黑" w:hAnsi="微软雅黑" w:cs="微软雅黑" w:hint="eastAsia"/>
          <w:kern w:val="0"/>
          <w:sz w:val="24"/>
        </w:rPr>
      </w:pPr>
      <w:r>
        <w:rPr>
          <w:rFonts w:ascii="微软雅黑" w:eastAsia="微软雅黑" w:hAnsi="微软雅黑" w:cs="微软雅黑" w:hint="eastAsia"/>
          <w:kern w:val="0"/>
          <w:sz w:val="24"/>
        </w:rPr>
        <w:t>（三）</w:t>
      </w:r>
      <w:r w:rsidR="00596675" w:rsidRPr="00D973C1">
        <w:rPr>
          <w:rFonts w:ascii="微软雅黑" w:eastAsia="微软雅黑" w:hAnsi="微软雅黑" w:cs="微软雅黑" w:hint="eastAsia"/>
          <w:kern w:val="0"/>
          <w:sz w:val="24"/>
        </w:rPr>
        <w:t>加强非遗保护和传承</w:t>
      </w:r>
    </w:p>
    <w:p w:rsidR="00596675" w:rsidRPr="00D973C1" w:rsidRDefault="00D973C1" w:rsidP="00D973C1">
      <w:pPr>
        <w:widowControl/>
        <w:ind w:firstLineChars="200" w:firstLine="480"/>
        <w:jc w:val="left"/>
        <w:rPr>
          <w:rFonts w:ascii="微软雅黑" w:eastAsia="微软雅黑" w:hAnsi="微软雅黑" w:cs="微软雅黑" w:hint="eastAsia"/>
          <w:kern w:val="0"/>
          <w:sz w:val="24"/>
        </w:rPr>
      </w:pPr>
      <w:r>
        <w:rPr>
          <w:rFonts w:ascii="微软雅黑" w:eastAsia="微软雅黑" w:hAnsi="微软雅黑" w:cs="微软雅黑" w:hint="eastAsia"/>
          <w:kern w:val="0"/>
          <w:sz w:val="24"/>
        </w:rPr>
        <w:t>（四）</w:t>
      </w:r>
      <w:r w:rsidR="00596675" w:rsidRPr="00D973C1">
        <w:rPr>
          <w:rFonts w:ascii="微软雅黑" w:eastAsia="微软雅黑" w:hAnsi="微软雅黑" w:cs="微软雅黑" w:hint="eastAsia"/>
          <w:kern w:val="0"/>
          <w:sz w:val="24"/>
        </w:rPr>
        <w:t>灵活开展线上公共文化服务</w:t>
      </w:r>
    </w:p>
    <w:p w:rsidR="00596675" w:rsidRPr="00D973C1" w:rsidRDefault="00D973C1" w:rsidP="00D973C1">
      <w:pPr>
        <w:widowControl/>
        <w:ind w:firstLineChars="200" w:firstLine="480"/>
        <w:jc w:val="left"/>
        <w:rPr>
          <w:rFonts w:ascii="微软雅黑" w:eastAsia="微软雅黑" w:hAnsi="微软雅黑" w:cs="微软雅黑" w:hint="eastAsia"/>
          <w:kern w:val="0"/>
          <w:sz w:val="24"/>
        </w:rPr>
      </w:pPr>
      <w:r>
        <w:rPr>
          <w:rFonts w:ascii="微软雅黑" w:eastAsia="微软雅黑" w:hAnsi="微软雅黑" w:cs="微软雅黑" w:hint="eastAsia"/>
          <w:kern w:val="0"/>
          <w:sz w:val="24"/>
        </w:rPr>
        <w:t> （五）</w:t>
      </w:r>
      <w:r w:rsidR="00596675" w:rsidRPr="00D973C1">
        <w:rPr>
          <w:rFonts w:ascii="微软雅黑" w:eastAsia="微软雅黑" w:hAnsi="微软雅黑" w:cs="微软雅黑" w:hint="eastAsia"/>
          <w:kern w:val="0"/>
          <w:sz w:val="24"/>
        </w:rPr>
        <w:t>指导基层文化馆室建设、辅导文艺赛事参赛</w:t>
      </w:r>
    </w:p>
    <w:p w:rsidR="00596675" w:rsidRPr="00D973C1" w:rsidRDefault="00D973C1" w:rsidP="00D973C1">
      <w:pPr>
        <w:widowControl/>
        <w:jc w:val="left"/>
        <w:rPr>
          <w:rFonts w:ascii="微软雅黑" w:eastAsia="微软雅黑" w:hAnsi="微软雅黑" w:cs="微软雅黑" w:hint="eastAsia"/>
          <w:b/>
          <w:kern w:val="0"/>
          <w:sz w:val="24"/>
        </w:rPr>
      </w:pPr>
      <w:r w:rsidRPr="00D973C1">
        <w:rPr>
          <w:rFonts w:ascii="微软雅黑" w:eastAsia="微软雅黑" w:hAnsi="微软雅黑" w:cs="微软雅黑" w:hint="eastAsia"/>
          <w:b/>
          <w:kern w:val="0"/>
          <w:sz w:val="24"/>
        </w:rPr>
        <w:t>五</w:t>
      </w:r>
      <w:r w:rsidR="00596675" w:rsidRPr="00D973C1">
        <w:rPr>
          <w:rFonts w:ascii="微软雅黑" w:eastAsia="微软雅黑" w:hAnsi="微软雅黑" w:cs="微软雅黑" w:hint="eastAsia"/>
          <w:b/>
          <w:kern w:val="0"/>
          <w:sz w:val="24"/>
        </w:rPr>
        <w:t>、加强馆际交流，提升文化队伍素养</w:t>
      </w:r>
    </w:p>
    <w:p w:rsidR="007C0748" w:rsidRPr="00D973C1" w:rsidRDefault="00D973C1" w:rsidP="00D973C1">
      <w:pPr>
        <w:widowControl/>
        <w:jc w:val="left"/>
        <w:rPr>
          <w:rFonts w:ascii="微软雅黑" w:eastAsia="微软雅黑" w:hAnsi="微软雅黑" w:cs="微软雅黑"/>
          <w:b/>
          <w:kern w:val="0"/>
          <w:sz w:val="24"/>
        </w:rPr>
      </w:pPr>
      <w:r w:rsidRPr="00D973C1">
        <w:rPr>
          <w:rFonts w:ascii="微软雅黑" w:eastAsia="微软雅黑" w:hAnsi="微软雅黑" w:cs="微软雅黑" w:hint="eastAsia"/>
          <w:b/>
          <w:kern w:val="0"/>
          <w:sz w:val="24"/>
        </w:rPr>
        <w:t>六</w:t>
      </w:r>
      <w:r w:rsidR="00596675" w:rsidRPr="00D973C1">
        <w:rPr>
          <w:rFonts w:ascii="微软雅黑" w:eastAsia="微软雅黑" w:hAnsi="微软雅黑" w:cs="微软雅黑" w:hint="eastAsia"/>
          <w:b/>
          <w:kern w:val="0"/>
          <w:sz w:val="24"/>
        </w:rPr>
        <w:t>、扎实开展安全生产及疫情防控和宣传工作工作</w:t>
      </w:r>
    </w:p>
    <w:p w:rsidR="00645B26" w:rsidRPr="00645B26" w:rsidRDefault="00D973C1" w:rsidP="00645B26">
      <w:pPr>
        <w:rPr>
          <w:rFonts w:ascii="微软雅黑" w:eastAsia="微软雅黑" w:hAnsi="微软雅黑" w:cs="微软雅黑"/>
          <w:kern w:val="0"/>
          <w:sz w:val="24"/>
        </w:rPr>
      </w:pPr>
      <w:r>
        <w:rPr>
          <w:rFonts w:ascii="微软雅黑" w:eastAsia="微软雅黑" w:hAnsi="微软雅黑" w:cs="微软雅黑" w:hint="eastAsia"/>
          <w:b/>
          <w:kern w:val="0"/>
          <w:sz w:val="24"/>
        </w:rPr>
        <w:t>七</w:t>
      </w:r>
      <w:r w:rsidR="007C0748" w:rsidRPr="00645B26">
        <w:rPr>
          <w:rFonts w:ascii="微软雅黑" w:eastAsia="微软雅黑" w:hAnsi="微软雅黑" w:cs="微软雅黑" w:hint="eastAsia"/>
          <w:b/>
          <w:kern w:val="0"/>
          <w:sz w:val="24"/>
        </w:rPr>
        <w:t>、完善提升文化馆场地免费开放服务。</w:t>
      </w:r>
      <w:r w:rsidR="00CC2679">
        <w:rPr>
          <w:rFonts w:ascii="微软雅黑" w:eastAsia="微软雅黑" w:hAnsi="微软雅黑" w:cs="微软雅黑" w:hint="eastAsia"/>
        </w:rPr>
        <w:br/>
      </w:r>
      <w:r>
        <w:rPr>
          <w:rFonts w:ascii="微软雅黑" w:eastAsia="微软雅黑" w:hAnsi="微软雅黑" w:cs="微软雅黑" w:hint="eastAsia"/>
          <w:b/>
          <w:kern w:val="0"/>
          <w:sz w:val="24"/>
        </w:rPr>
        <w:t>八</w:t>
      </w:r>
      <w:r w:rsidR="007C0748" w:rsidRPr="00645B26">
        <w:rPr>
          <w:rFonts w:ascii="微软雅黑" w:eastAsia="微软雅黑" w:hAnsi="微软雅黑" w:cs="微软雅黑" w:hint="eastAsia"/>
          <w:b/>
          <w:kern w:val="0"/>
          <w:sz w:val="24"/>
        </w:rPr>
        <w:t>、</w:t>
      </w:r>
      <w:r w:rsidR="00CC2679" w:rsidRPr="00645B26">
        <w:rPr>
          <w:rFonts w:ascii="微软雅黑" w:eastAsia="微软雅黑" w:hAnsi="微软雅黑" w:cs="微软雅黑" w:hint="eastAsia"/>
          <w:b/>
          <w:kern w:val="0"/>
          <w:sz w:val="24"/>
        </w:rPr>
        <w:t>文化志愿服务    </w:t>
      </w:r>
    </w:p>
    <w:p w:rsidR="00645B26" w:rsidRPr="00645B26" w:rsidRDefault="00645B26" w:rsidP="00645B26">
      <w:pPr>
        <w:ind w:firstLineChars="250" w:firstLine="600"/>
        <w:rPr>
          <w:rFonts w:ascii="微软雅黑" w:eastAsia="微软雅黑" w:hAnsi="微软雅黑" w:cs="微软雅黑"/>
          <w:kern w:val="0"/>
          <w:sz w:val="24"/>
        </w:rPr>
      </w:pPr>
      <w:r w:rsidRPr="00645B26">
        <w:rPr>
          <w:rFonts w:ascii="微软雅黑" w:eastAsia="微软雅黑" w:hAnsi="微软雅黑" w:cs="微软雅黑" w:hint="eastAsia"/>
          <w:kern w:val="0"/>
          <w:sz w:val="24"/>
        </w:rPr>
        <w:t>（一）组织领导和制度建设情况。</w:t>
      </w:r>
    </w:p>
    <w:p w:rsidR="009F340D" w:rsidRPr="00645B26" w:rsidRDefault="00645B26" w:rsidP="00645B26">
      <w:pPr>
        <w:ind w:firstLineChars="250" w:firstLine="600"/>
        <w:rPr>
          <w:rFonts w:ascii="微软雅黑" w:eastAsia="微软雅黑" w:hAnsi="微软雅黑" w:cs="微软雅黑"/>
          <w:kern w:val="0"/>
          <w:sz w:val="24"/>
        </w:rPr>
      </w:pPr>
      <w:r w:rsidRPr="00645B26">
        <w:rPr>
          <w:rFonts w:ascii="微软雅黑" w:eastAsia="微软雅黑" w:hAnsi="微软雅黑" w:cs="微软雅黑" w:hint="eastAsia"/>
          <w:kern w:val="0"/>
          <w:sz w:val="24"/>
        </w:rPr>
        <w:t>（二）文化志愿服务基本情况。</w:t>
      </w:r>
      <w:r w:rsidR="00CC2679" w:rsidRPr="00645B26">
        <w:rPr>
          <w:rFonts w:ascii="微软雅黑" w:eastAsia="微软雅黑" w:hAnsi="微软雅黑" w:cs="微软雅黑" w:hint="eastAsia"/>
          <w:kern w:val="0"/>
          <w:sz w:val="24"/>
        </w:rPr>
        <w:t xml:space="preserve">                   </w:t>
      </w:r>
      <w:r w:rsidR="00CC2679">
        <w:rPr>
          <w:rFonts w:ascii="微软雅黑" w:eastAsia="微软雅黑" w:hAnsi="微软雅黑" w:cs="微软雅黑" w:hint="eastAsia"/>
        </w:rPr>
        <w:t>                               </w:t>
      </w:r>
      <w:r w:rsidR="00CC2679">
        <w:rPr>
          <w:rFonts w:ascii="微软雅黑" w:eastAsia="微软雅黑" w:hAnsi="微软雅黑" w:cs="微软雅黑" w:hint="eastAsia"/>
        </w:rPr>
        <w:br/>
        <w:t xml:space="preserve">               </w:t>
      </w:r>
    </w:p>
    <w:p w:rsidR="000570A8" w:rsidRPr="000570A8" w:rsidRDefault="000570A8" w:rsidP="000570A8">
      <w:pPr>
        <w:snapToGrid w:val="0"/>
        <w:spacing w:line="360" w:lineRule="auto"/>
        <w:ind w:firstLineChars="200" w:firstLine="600"/>
        <w:rPr>
          <w:rFonts w:ascii="仿宋" w:eastAsia="仿宋" w:hAnsi="仿宋" w:cs="仿宋"/>
          <w:sz w:val="30"/>
          <w:szCs w:val="30"/>
        </w:rPr>
      </w:pPr>
      <w:bookmarkStart w:id="0" w:name="_GoBack"/>
      <w:bookmarkEnd w:id="0"/>
      <w:r>
        <w:rPr>
          <w:rFonts w:ascii="仿宋" w:eastAsia="仿宋" w:hAnsi="仿宋" w:cs="仿宋" w:hint="eastAsia"/>
          <w:sz w:val="30"/>
          <w:szCs w:val="30"/>
        </w:rPr>
        <w:lastRenderedPageBreak/>
        <w:t>2021年，</w:t>
      </w:r>
      <w:r w:rsidRPr="000570A8">
        <w:rPr>
          <w:rFonts w:ascii="仿宋" w:eastAsia="仿宋" w:hAnsi="仿宋" w:cs="仿宋" w:hint="eastAsia"/>
          <w:sz w:val="30"/>
          <w:szCs w:val="30"/>
        </w:rPr>
        <w:t xml:space="preserve">丰泽文化馆在丰泽文化和旅游局党组的坚强领导下，紧紧围绕市中心工作，认真履行责任，充分发挥职能，在各项工作中积极主动作为，在群众文艺精品创作、品牌文化活动开展、数字文化馆云平台推广应用、非物质文化遗产活化利用、公共文化人才培训、公共文化产品和服务优质供给等方面均取得新的成绩，较好地完成了各项工作任务。 </w:t>
      </w:r>
    </w:p>
    <w:p w:rsidR="009F340D" w:rsidRDefault="00CC2679" w:rsidP="00A52AB3">
      <w:pPr>
        <w:numPr>
          <w:ilvl w:val="0"/>
          <w:numId w:val="2"/>
        </w:numPr>
        <w:snapToGrid w:val="0"/>
        <w:spacing w:line="360" w:lineRule="auto"/>
        <w:ind w:firstLineChars="200" w:firstLine="602"/>
        <w:rPr>
          <w:rFonts w:ascii="仿宋" w:eastAsia="仿宋" w:hAnsi="仿宋" w:cs="仿宋"/>
          <w:sz w:val="30"/>
          <w:szCs w:val="30"/>
        </w:rPr>
      </w:pPr>
      <w:r>
        <w:rPr>
          <w:rFonts w:ascii="仿宋" w:eastAsia="仿宋" w:hAnsi="仿宋" w:cs="仿宋" w:hint="eastAsia"/>
          <w:b/>
          <w:bCs/>
          <w:sz w:val="30"/>
          <w:szCs w:val="30"/>
        </w:rPr>
        <w:t>丰泽区文化馆总体概况</w:t>
      </w:r>
    </w:p>
    <w:p w:rsidR="009F340D" w:rsidRDefault="00CC2679">
      <w:pPr>
        <w:snapToGrid w:val="0"/>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丰泽区文化馆成立于2003年4月，是政府设定的一类事业单位，承担起了丰泽区群众文化建设指导和组织作用，在配合丰泽各项中心任务开展多种多样文化活动前提下，积极指导、辅导基层和相关部门开展文化建设工作，尤其在浔埔女文化和南少林文化打造、基层群众文化健身队伍建设、少儿艺术团活动等方面打出了品牌，工作受到了领导的肯定和广大群众的赞誉。</w:t>
      </w:r>
    </w:p>
    <w:p w:rsidR="000570A8" w:rsidRPr="000570A8" w:rsidRDefault="00CC2679" w:rsidP="000570A8">
      <w:pPr>
        <w:snapToGrid w:val="0"/>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丰泽区文化馆作为二级馆，建筑面积共4050平方米、群众文化活动用房面积2900多平方米，</w:t>
      </w:r>
      <w:r w:rsidR="000570A8" w:rsidRPr="000570A8">
        <w:rPr>
          <w:rFonts w:ascii="仿宋" w:eastAsia="仿宋" w:hAnsi="仿宋" w:cs="仿宋" w:hint="eastAsia"/>
          <w:sz w:val="30"/>
          <w:szCs w:val="30"/>
        </w:rPr>
        <w:t>2019年底申请经费208万用于功能房装修及设备升级，目前功能用房包括配备基本灯光音响设备的小剧场、展厅2个（书画摄影展厅和非遗展厅）、阅读室、舞蹈排练厅2个、教室、书画室、电子琴室、古筝室、学术报告室、南音室、公益讲堂和服装道具仓库等。文化馆场、馆和室外活动场地长期向群众免费开放，每周免费开放56.5小时，为辖区群众开展和参与文化活动提供了便捷服务。</w:t>
      </w:r>
    </w:p>
    <w:p w:rsidR="009F340D" w:rsidRDefault="00CC2679">
      <w:pPr>
        <w:snapToGrid w:val="0"/>
        <w:spacing w:line="360" w:lineRule="auto"/>
        <w:ind w:firstLineChars="200" w:firstLine="602"/>
        <w:rPr>
          <w:rFonts w:ascii="仿宋" w:eastAsia="仿宋" w:hAnsi="仿宋" w:cs="仿宋"/>
          <w:b/>
          <w:bCs/>
          <w:sz w:val="30"/>
          <w:szCs w:val="30"/>
        </w:rPr>
      </w:pPr>
      <w:r>
        <w:rPr>
          <w:rFonts w:ascii="仿宋" w:eastAsia="仿宋" w:hAnsi="仿宋" w:cs="仿宋" w:hint="eastAsia"/>
          <w:b/>
          <w:bCs/>
          <w:sz w:val="30"/>
          <w:szCs w:val="30"/>
        </w:rPr>
        <w:t>二、丰泽区文化馆公共文化服务保障情况</w:t>
      </w:r>
    </w:p>
    <w:p w:rsidR="009F340D" w:rsidRDefault="00CC2679">
      <w:pPr>
        <w:snapToGrid w:val="0"/>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作为丰泽区群众文化活动的重要阵地，我馆不断加强软、硬件建设，完善考勤制度、业务指标完成情况等多项工作制度，明确分工，</w:t>
      </w:r>
      <w:r>
        <w:rPr>
          <w:rFonts w:ascii="仿宋" w:eastAsia="仿宋" w:hAnsi="仿宋" w:cs="仿宋" w:hint="eastAsia"/>
          <w:sz w:val="30"/>
          <w:szCs w:val="30"/>
        </w:rPr>
        <w:lastRenderedPageBreak/>
        <w:t>责任落实到人，充分激励干部职工的积极性，所有人员的精神面貌得到一定的改善提高。</w:t>
      </w:r>
    </w:p>
    <w:p w:rsidR="009F340D" w:rsidRDefault="00CC2679">
      <w:pPr>
        <w:snapToGrid w:val="0"/>
        <w:spacing w:line="360" w:lineRule="auto"/>
        <w:ind w:firstLineChars="200" w:firstLine="632"/>
        <w:rPr>
          <w:rFonts w:ascii="仿宋" w:eastAsia="仿宋" w:hAnsi="仿宋" w:cs="仿宋"/>
          <w:sz w:val="30"/>
          <w:szCs w:val="30"/>
        </w:rPr>
      </w:pPr>
      <w:r>
        <w:rPr>
          <w:rFonts w:ascii="仿宋" w:eastAsia="仿宋" w:hAnsi="仿宋" w:cs="仿宋" w:hint="eastAsia"/>
          <w:spacing w:val="8"/>
          <w:sz w:val="30"/>
          <w:szCs w:val="30"/>
          <w:shd w:val="clear" w:color="auto" w:fill="FFFFFF"/>
        </w:rPr>
        <w:t>区文化馆作为群众文化阵地、文化窗口，良好完备的活动设施是开展公共文化服务的基础。经过多年的建设和发展，目前，区文化馆拥有群众文化活动室、多功能厅、舞蹈房、艺术辅导室、娱乐活动室、周末小剧场、独立学习室、书法培训室等十余个对外开放教室，占地面积4050平方米。在2015年的全国第四次</w:t>
      </w:r>
      <w:r w:rsidR="00A52AB3">
        <w:rPr>
          <w:rFonts w:ascii="仿宋" w:eastAsia="仿宋" w:hAnsi="仿宋" w:cs="仿宋" w:hint="eastAsia"/>
          <w:spacing w:val="8"/>
          <w:sz w:val="30"/>
          <w:szCs w:val="30"/>
          <w:shd w:val="clear" w:color="auto" w:fill="FFFFFF"/>
        </w:rPr>
        <w:t>、2020年的全国第五次</w:t>
      </w:r>
      <w:r>
        <w:rPr>
          <w:rFonts w:ascii="仿宋" w:eastAsia="仿宋" w:hAnsi="仿宋" w:cs="仿宋" w:hint="eastAsia"/>
          <w:spacing w:val="8"/>
          <w:sz w:val="30"/>
          <w:szCs w:val="30"/>
          <w:shd w:val="clear" w:color="auto" w:fill="FFFFFF"/>
        </w:rPr>
        <w:t>文化馆评估定级工作中，区文化馆被评为“二级文化馆”。同时，区政府每年还向文化馆拨付专项经费，不断完善馆内设施设备，有效保证了文化活动的正常开展。</w:t>
      </w:r>
    </w:p>
    <w:p w:rsidR="009F340D" w:rsidRDefault="00CC2679">
      <w:pPr>
        <w:snapToGrid w:val="0"/>
        <w:spacing w:line="360" w:lineRule="auto"/>
        <w:ind w:firstLineChars="100" w:firstLine="301"/>
        <w:rPr>
          <w:rFonts w:ascii="仿宋" w:eastAsia="仿宋" w:hAnsi="仿宋" w:cs="仿宋"/>
          <w:b/>
          <w:bCs/>
          <w:sz w:val="30"/>
          <w:szCs w:val="30"/>
        </w:rPr>
      </w:pPr>
      <w:r>
        <w:rPr>
          <w:rFonts w:ascii="仿宋" w:eastAsia="仿宋" w:hAnsi="仿宋" w:cs="仿宋" w:hint="eastAsia"/>
          <w:b/>
          <w:bCs/>
          <w:sz w:val="30"/>
          <w:szCs w:val="30"/>
        </w:rPr>
        <w:t>（一）党建保障</w:t>
      </w:r>
    </w:p>
    <w:p w:rsidR="009F340D" w:rsidRDefault="0072454F">
      <w:pPr>
        <w:spacing w:line="579" w:lineRule="exact"/>
        <w:ind w:firstLineChars="200" w:firstLine="600"/>
        <w:rPr>
          <w:rFonts w:ascii="仿宋" w:eastAsia="仿宋" w:hAnsi="仿宋" w:cs="仿宋"/>
          <w:sz w:val="30"/>
          <w:szCs w:val="30"/>
        </w:rPr>
      </w:pPr>
      <w:r>
        <w:rPr>
          <w:rFonts w:ascii="仿宋" w:eastAsia="仿宋" w:hAnsi="仿宋" w:cs="仿宋" w:hint="eastAsia"/>
          <w:sz w:val="30"/>
          <w:szCs w:val="30"/>
        </w:rPr>
        <w:t>2020</w:t>
      </w:r>
      <w:r w:rsidR="00CC2679">
        <w:rPr>
          <w:rFonts w:ascii="仿宋" w:eastAsia="仿宋" w:hAnsi="仿宋" w:cs="仿宋" w:hint="eastAsia"/>
          <w:sz w:val="30"/>
          <w:szCs w:val="30"/>
        </w:rPr>
        <w:t>年度我馆党支部认真学习习近平新时代中国特色的社会主义思想和贯彻十九大及十九届</w:t>
      </w:r>
      <w:r>
        <w:rPr>
          <w:rFonts w:ascii="仿宋" w:eastAsia="仿宋" w:hAnsi="仿宋" w:cs="仿宋" w:hint="eastAsia"/>
          <w:sz w:val="30"/>
          <w:szCs w:val="30"/>
        </w:rPr>
        <w:t>五</w:t>
      </w:r>
      <w:r w:rsidR="00CC2679">
        <w:rPr>
          <w:rFonts w:ascii="仿宋" w:eastAsia="仿宋" w:hAnsi="仿宋" w:cs="仿宋" w:hint="eastAsia"/>
          <w:sz w:val="30"/>
          <w:szCs w:val="30"/>
        </w:rPr>
        <w:t>中全会精神，落实全面从严治党的各项工作部署，在上级党委和局党组的领导指导下，党建工作进一步规范，质量有较大的提升，</w:t>
      </w:r>
      <w:r w:rsidR="00CC2679">
        <w:rPr>
          <w:rFonts w:ascii="仿宋" w:eastAsia="仿宋" w:hAnsi="仿宋" w:cs="仿宋" w:hint="eastAsia"/>
          <w:b/>
          <w:sz w:val="30"/>
          <w:szCs w:val="30"/>
        </w:rPr>
        <w:t>1.落实“两个维护”情况</w:t>
      </w:r>
      <w:r w:rsidR="00CC2679">
        <w:rPr>
          <w:rFonts w:ascii="仿宋" w:eastAsia="仿宋" w:hAnsi="仿宋" w:cs="仿宋" w:hint="eastAsia"/>
          <w:sz w:val="30"/>
          <w:szCs w:val="30"/>
        </w:rPr>
        <w:t>：局党支部认真学习领会习近平新时代特色社会主义思想，把“两个维护”的内容贯穿到党课和“不忘初心、牢记使命”主题教育活动中，通过每月的“主题党日”活动，强化党员的“两个维护”的意识，全局党员政治立场坚定，思想上、行动上与党中央保持高度一致。</w:t>
      </w:r>
    </w:p>
    <w:p w:rsidR="009F340D" w:rsidRDefault="00CC2679">
      <w:pPr>
        <w:spacing w:line="579" w:lineRule="exact"/>
        <w:ind w:firstLineChars="200" w:firstLine="602"/>
        <w:rPr>
          <w:rFonts w:ascii="仿宋" w:eastAsia="仿宋" w:hAnsi="仿宋" w:cs="仿宋"/>
          <w:sz w:val="30"/>
          <w:szCs w:val="30"/>
        </w:rPr>
      </w:pPr>
      <w:r>
        <w:rPr>
          <w:rFonts w:ascii="仿宋" w:eastAsia="仿宋" w:hAnsi="仿宋" w:cs="仿宋" w:hint="eastAsia"/>
          <w:b/>
          <w:sz w:val="30"/>
          <w:szCs w:val="30"/>
        </w:rPr>
        <w:t>2.严肃党内政治生活情况：</w:t>
      </w:r>
      <w:r>
        <w:rPr>
          <w:rFonts w:ascii="仿宋" w:eastAsia="仿宋" w:hAnsi="仿宋" w:cs="仿宋" w:hint="eastAsia"/>
          <w:sz w:val="30"/>
          <w:szCs w:val="30"/>
        </w:rPr>
        <w:t>组织党员认真学习《党章》、《党内政治生活若干准则》和《党内监督条例》等相关党内规章，严格落实“三会一课”制度、党员集中学习及考勤制度，在党员中开展交心谈心、批评与自我批评活动。今年以来我局共组织了集中上党课6次，召开支部党员大会6次，党支部委员会12次。</w:t>
      </w:r>
    </w:p>
    <w:p w:rsidR="009F340D" w:rsidRDefault="00CC2679">
      <w:pPr>
        <w:snapToGrid w:val="0"/>
        <w:spacing w:line="360" w:lineRule="auto"/>
        <w:ind w:firstLineChars="200" w:firstLine="632"/>
        <w:rPr>
          <w:rFonts w:ascii="仿宋" w:eastAsia="仿宋" w:hAnsi="仿宋" w:cs="仿宋"/>
          <w:spacing w:val="8"/>
          <w:sz w:val="30"/>
          <w:szCs w:val="30"/>
          <w:shd w:val="clear" w:color="auto" w:fill="FFFFFF"/>
        </w:rPr>
      </w:pPr>
      <w:r>
        <w:rPr>
          <w:rFonts w:ascii="仿宋" w:eastAsia="仿宋" w:hAnsi="仿宋" w:cs="仿宋" w:hint="eastAsia"/>
          <w:spacing w:val="8"/>
          <w:sz w:val="30"/>
          <w:szCs w:val="30"/>
          <w:shd w:val="clear" w:color="auto" w:fill="FFFFFF"/>
        </w:rPr>
        <w:lastRenderedPageBreak/>
        <w:t>丰泽区文化馆全员、领导班子高度重视加强自身建设， 以习近平新时代中国特色社会主义思想为指导，以增强“四 个意识”、坚定“四个自信”、做到“两个维护”为核心要义，以举旗帜、聚民心、育新人、兴文化、展形象为使命任务，全面贯彻执行党的理论和路线方针政策。扎实开展“不忘初心、牢记使命”主题教育活动，文化馆庆祝建党</w:t>
      </w:r>
      <w:r w:rsidR="0072454F">
        <w:rPr>
          <w:rFonts w:ascii="仿宋" w:eastAsia="仿宋" w:hAnsi="仿宋" w:cs="仿宋" w:hint="eastAsia"/>
          <w:spacing w:val="8"/>
          <w:sz w:val="30"/>
          <w:szCs w:val="30"/>
          <w:shd w:val="clear" w:color="auto" w:fill="FFFFFF"/>
        </w:rPr>
        <w:t xml:space="preserve"> </w:t>
      </w:r>
      <w:r w:rsidR="008E164A">
        <w:rPr>
          <w:rFonts w:ascii="仿宋" w:eastAsia="仿宋" w:hAnsi="仿宋" w:cs="仿宋" w:hint="eastAsia"/>
          <w:spacing w:val="8"/>
          <w:sz w:val="30"/>
          <w:szCs w:val="30"/>
          <w:shd w:val="clear" w:color="auto" w:fill="FFFFFF"/>
        </w:rPr>
        <w:t>100</w:t>
      </w:r>
      <w:r>
        <w:rPr>
          <w:rFonts w:ascii="仿宋" w:eastAsia="仿宋" w:hAnsi="仿宋" w:cs="仿宋" w:hint="eastAsia"/>
          <w:spacing w:val="8"/>
          <w:sz w:val="30"/>
          <w:szCs w:val="30"/>
          <w:shd w:val="clear" w:color="auto" w:fill="FFFFFF"/>
        </w:rPr>
        <w:t>周年主题活动、自“不忘初心、牢记使命”主题教育开展 以来，坚持问题导向，重点围绕“推动丰泽文化馆工作高质量发展，履行文明单位职责。</w:t>
      </w:r>
    </w:p>
    <w:p w:rsidR="009F340D" w:rsidRDefault="00CC2679">
      <w:pPr>
        <w:widowControl/>
        <w:ind w:firstLineChars="200" w:firstLine="602"/>
        <w:jc w:val="left"/>
        <w:rPr>
          <w:rFonts w:ascii="仿宋" w:eastAsia="仿宋" w:hAnsi="仿宋" w:cs="仿宋"/>
          <w:b/>
          <w:bCs/>
          <w:kern w:val="0"/>
          <w:sz w:val="30"/>
          <w:szCs w:val="30"/>
        </w:rPr>
      </w:pPr>
      <w:r>
        <w:rPr>
          <w:rFonts w:ascii="仿宋" w:eastAsia="仿宋" w:hAnsi="仿宋" w:cs="仿宋" w:hint="eastAsia"/>
          <w:b/>
          <w:bCs/>
          <w:kern w:val="0"/>
          <w:sz w:val="30"/>
          <w:szCs w:val="30"/>
        </w:rPr>
        <w:t>（二）队伍建设和专业人员状况方面</w:t>
      </w:r>
    </w:p>
    <w:p w:rsidR="009F340D" w:rsidRDefault="00CC2679">
      <w:pPr>
        <w:widowControl/>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t>（1）文化水平：现有人员</w:t>
      </w:r>
      <w:r w:rsidR="008E164A">
        <w:rPr>
          <w:rFonts w:ascii="仿宋" w:eastAsia="仿宋" w:hAnsi="仿宋" w:cs="仿宋" w:hint="eastAsia"/>
          <w:kern w:val="0"/>
          <w:sz w:val="30"/>
          <w:szCs w:val="30"/>
        </w:rPr>
        <w:t>6</w:t>
      </w:r>
      <w:r>
        <w:rPr>
          <w:rFonts w:ascii="仿宋" w:eastAsia="仿宋" w:hAnsi="仿宋" w:cs="仿宋" w:hint="eastAsia"/>
          <w:kern w:val="0"/>
          <w:sz w:val="30"/>
          <w:szCs w:val="30"/>
        </w:rPr>
        <w:t>人，其中在编业务干部</w:t>
      </w:r>
      <w:r w:rsidR="008E164A">
        <w:rPr>
          <w:rFonts w:ascii="仿宋" w:eastAsia="仿宋" w:hAnsi="仿宋" w:cs="仿宋" w:hint="eastAsia"/>
          <w:kern w:val="0"/>
          <w:sz w:val="30"/>
          <w:szCs w:val="30"/>
        </w:rPr>
        <w:t>5</w:t>
      </w:r>
      <w:r>
        <w:rPr>
          <w:rFonts w:ascii="仿宋" w:eastAsia="仿宋" w:hAnsi="仿宋" w:cs="仿宋" w:hint="eastAsia"/>
          <w:kern w:val="0"/>
          <w:sz w:val="30"/>
          <w:szCs w:val="30"/>
        </w:rPr>
        <w:t>人有4人具有专业技术职称，其中</w:t>
      </w:r>
      <w:r w:rsidR="00596675">
        <w:rPr>
          <w:rFonts w:ascii="仿宋" w:eastAsia="仿宋" w:hAnsi="仿宋" w:cs="仿宋" w:hint="eastAsia"/>
          <w:kern w:val="0"/>
          <w:sz w:val="30"/>
          <w:szCs w:val="30"/>
        </w:rPr>
        <w:t>副高职称1人、</w:t>
      </w:r>
      <w:r>
        <w:rPr>
          <w:rFonts w:ascii="仿宋" w:eastAsia="仿宋" w:hAnsi="仿宋" w:cs="仿宋" w:hint="eastAsia"/>
          <w:kern w:val="0"/>
          <w:sz w:val="30"/>
          <w:szCs w:val="30"/>
        </w:rPr>
        <w:t>中级职称</w:t>
      </w:r>
      <w:r w:rsidR="0072454F">
        <w:rPr>
          <w:rFonts w:ascii="仿宋" w:eastAsia="仿宋" w:hAnsi="仿宋" w:cs="仿宋" w:hint="eastAsia"/>
          <w:kern w:val="0"/>
          <w:sz w:val="30"/>
          <w:szCs w:val="30"/>
        </w:rPr>
        <w:t>2</w:t>
      </w:r>
      <w:r>
        <w:rPr>
          <w:rFonts w:ascii="仿宋" w:eastAsia="仿宋" w:hAnsi="仿宋" w:cs="仿宋" w:hint="eastAsia"/>
          <w:kern w:val="0"/>
          <w:sz w:val="30"/>
          <w:szCs w:val="30"/>
        </w:rPr>
        <w:t>人，本科</w:t>
      </w:r>
      <w:r w:rsidR="0072454F">
        <w:rPr>
          <w:rFonts w:ascii="仿宋" w:eastAsia="仿宋" w:hAnsi="仿宋" w:cs="仿宋" w:hint="eastAsia"/>
          <w:kern w:val="0"/>
          <w:sz w:val="30"/>
          <w:szCs w:val="30"/>
        </w:rPr>
        <w:t>及以上</w:t>
      </w:r>
      <w:r>
        <w:rPr>
          <w:rFonts w:ascii="仿宋" w:eastAsia="仿宋" w:hAnsi="仿宋" w:cs="仿宋" w:hint="eastAsia"/>
          <w:kern w:val="0"/>
          <w:sz w:val="30"/>
          <w:szCs w:val="30"/>
        </w:rPr>
        <w:t>学历</w:t>
      </w:r>
      <w:r w:rsidR="00596675">
        <w:rPr>
          <w:rFonts w:ascii="仿宋" w:eastAsia="仿宋" w:hAnsi="仿宋" w:cs="仿宋" w:hint="eastAsia"/>
          <w:kern w:val="0"/>
          <w:sz w:val="30"/>
          <w:szCs w:val="30"/>
        </w:rPr>
        <w:t>5</w:t>
      </w:r>
      <w:r>
        <w:rPr>
          <w:rFonts w:ascii="仿宋" w:eastAsia="仿宋" w:hAnsi="仿宋" w:cs="仿宋" w:hint="eastAsia"/>
          <w:kern w:val="0"/>
          <w:sz w:val="30"/>
          <w:szCs w:val="30"/>
        </w:rPr>
        <w:t>人，大专1人，本科学历占业务人员总数的80%；职工教育及岗位培训达到48学时的人数占职工总数的100%；业务人员全部达到岗位培训、继续教育达到人均72学时。</w:t>
      </w:r>
    </w:p>
    <w:p w:rsidR="009F340D" w:rsidRDefault="00CC2679">
      <w:pPr>
        <w:widowControl/>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t>我馆将严格实行丰泽区文化馆制度，于每周一下午，集中加强政治理论学习深刻领会习近平总书在“文艺工作座谈会”上的讲话精神，深入学习党中央相关文件精神，加强对全馆职工的理想、信念教育；</w:t>
      </w:r>
    </w:p>
    <w:p w:rsidR="009F340D" w:rsidRDefault="00CC2679">
      <w:pPr>
        <w:widowControl/>
        <w:ind w:firstLineChars="300" w:firstLine="900"/>
        <w:jc w:val="left"/>
        <w:rPr>
          <w:rFonts w:ascii="仿宋" w:eastAsia="仿宋" w:hAnsi="仿宋" w:cs="仿宋"/>
          <w:kern w:val="0"/>
          <w:sz w:val="30"/>
          <w:szCs w:val="30"/>
        </w:rPr>
      </w:pPr>
      <w:r>
        <w:rPr>
          <w:rFonts w:ascii="仿宋" w:eastAsia="仿宋" w:hAnsi="仿宋" w:cs="仿宋" w:hint="eastAsia"/>
          <w:kern w:val="0"/>
          <w:sz w:val="30"/>
          <w:szCs w:val="30"/>
        </w:rPr>
        <w:t>每周五组织业务知识学习、共同研讨、加强同志之间的学务知识经验交流。提高全馆同志提升业务素质和积极性。</w:t>
      </w:r>
    </w:p>
    <w:p w:rsidR="009F340D" w:rsidRDefault="00CC2679">
      <w:pPr>
        <w:widowControl/>
        <w:ind w:firstLineChars="200" w:firstLine="602"/>
        <w:jc w:val="left"/>
        <w:rPr>
          <w:rFonts w:ascii="仿宋" w:eastAsia="仿宋" w:hAnsi="仿宋" w:cs="仿宋"/>
          <w:b/>
          <w:bCs/>
          <w:sz w:val="30"/>
          <w:szCs w:val="30"/>
        </w:rPr>
      </w:pPr>
      <w:r>
        <w:rPr>
          <w:rFonts w:ascii="仿宋" w:eastAsia="仿宋" w:hAnsi="仿宋" w:cs="仿宋" w:hint="eastAsia"/>
          <w:b/>
          <w:bCs/>
          <w:sz w:val="30"/>
          <w:szCs w:val="30"/>
        </w:rPr>
        <w:t>三、丰泽区文化馆公共文化服务开展情况</w:t>
      </w:r>
    </w:p>
    <w:p w:rsidR="009F340D" w:rsidRDefault="00CC2679">
      <w:pPr>
        <w:snapToGrid w:val="0"/>
        <w:spacing w:line="360" w:lineRule="auto"/>
        <w:ind w:firstLineChars="200" w:firstLine="602"/>
        <w:rPr>
          <w:rFonts w:ascii="仿宋" w:eastAsia="仿宋" w:hAnsi="仿宋" w:cs="仿宋"/>
          <w:b/>
          <w:bCs/>
          <w:sz w:val="30"/>
          <w:szCs w:val="30"/>
        </w:rPr>
      </w:pPr>
      <w:r>
        <w:rPr>
          <w:rFonts w:ascii="仿宋" w:eastAsia="仿宋" w:hAnsi="仿宋" w:cs="仿宋" w:hint="eastAsia"/>
          <w:b/>
          <w:bCs/>
          <w:sz w:val="30"/>
          <w:szCs w:val="30"/>
        </w:rPr>
        <w:t>（一）场馆服务</w:t>
      </w:r>
    </w:p>
    <w:p w:rsidR="009F340D" w:rsidRDefault="00CC2679">
      <w:pPr>
        <w:widowControl/>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t>我馆将紧紧结合文化馆基本职能，以免费开放为契机，加强规范化建设，研究确定基本服务项目和内容，提高公共设施的利用率。进</w:t>
      </w:r>
      <w:r>
        <w:rPr>
          <w:rFonts w:ascii="仿宋" w:eastAsia="仿宋" w:hAnsi="仿宋" w:cs="仿宋" w:hint="eastAsia"/>
          <w:kern w:val="0"/>
          <w:sz w:val="30"/>
          <w:szCs w:val="30"/>
        </w:rPr>
        <w:lastRenderedPageBreak/>
        <w:t>一步加强免费开放的宣传工作，通过形式多样的宣传，让更多的群众了解文化馆的功能和作用，吸引广大群众走进文化馆设施，享受政府提供的公共文化服务，同时树立文化馆的良好社会形象、真正将免开放落到实处，切实保障人民群众基本文化权益。具体措施：</w:t>
      </w:r>
    </w:p>
    <w:p w:rsidR="009F340D" w:rsidRDefault="00CC2679">
      <w:pPr>
        <w:widowControl/>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t>（1）免费开放老年活动室、综合排练厅、多功能厅、舞蹈排练厅、美术教室、美术展厅、少儿培训中心、宣传廊等公共空间设施场地。</w:t>
      </w:r>
    </w:p>
    <w:p w:rsidR="009F340D" w:rsidRDefault="00CC2679">
      <w:pPr>
        <w:widowControl/>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t>（2）免费提供普及性的文化艺术辅导培训、时政法制科普教育、公益性群众文化活动、公益性展览展示、培训基层队伍和业余文艺骨干、指导群众文艺作品创作等基本文化服务项目。举办安全知识普及讲座、四季养生讲座、公益讲坛、文化下乡、闽南童谣、民俗文化、小少年电影院等各项关系民生的活动。</w:t>
      </w:r>
    </w:p>
    <w:p w:rsidR="009F340D" w:rsidRDefault="00CC2679">
      <w:pPr>
        <w:widowControl/>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t>（3）为保障基本职能实现的一些辅助性服务如免费提供开水、等休息场地等。</w:t>
      </w:r>
    </w:p>
    <w:p w:rsidR="009F340D" w:rsidRDefault="00CC2679">
      <w:pPr>
        <w:widowControl/>
        <w:ind w:firstLineChars="100" w:firstLine="301"/>
        <w:jc w:val="left"/>
        <w:rPr>
          <w:rFonts w:ascii="仿宋" w:eastAsia="仿宋" w:hAnsi="仿宋" w:cs="仿宋"/>
          <w:b/>
          <w:bCs/>
          <w:kern w:val="0"/>
          <w:sz w:val="30"/>
          <w:szCs w:val="30"/>
        </w:rPr>
      </w:pPr>
      <w:r>
        <w:rPr>
          <w:rFonts w:ascii="仿宋" w:eastAsia="仿宋" w:hAnsi="仿宋" w:cs="仿宋" w:hint="eastAsia"/>
          <w:b/>
          <w:bCs/>
          <w:kern w:val="0"/>
          <w:sz w:val="30"/>
          <w:szCs w:val="30"/>
        </w:rPr>
        <w:t>（二）数字服务</w:t>
      </w:r>
    </w:p>
    <w:p w:rsidR="009F340D" w:rsidRDefault="00CC2679">
      <w:pPr>
        <w:widowControl/>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t>移动互联网的快速普及、群众文化需求的日益增长，我馆依托数字互联网技术、建设文化馆数字服务平台、为群众提供更便捷、更优质的公共文化服务，推广微信公众号、网站且具备信息发布、艺术欣赏、咨询指导等基本功能。</w:t>
      </w:r>
    </w:p>
    <w:p w:rsidR="009F340D" w:rsidRDefault="00CC2679">
      <w:pPr>
        <w:widowControl/>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t xml:space="preserve"> 丰泽区文化馆官网（www.fzqwhg.cn）,主要提供的数字服务包括：新闻动态、网上展厅、艺术培训预约、远程辅导、馆办刊物赏析、数字非遗资源库、非遗展厅。</w:t>
      </w:r>
    </w:p>
    <w:p w:rsidR="009F340D" w:rsidRDefault="00CC2679">
      <w:pPr>
        <w:widowControl/>
        <w:ind w:firstLineChars="200" w:firstLine="600"/>
        <w:jc w:val="left"/>
        <w:rPr>
          <w:rFonts w:ascii="仿宋" w:eastAsia="仿宋" w:hAnsi="仿宋" w:cs="仿宋"/>
          <w:sz w:val="30"/>
          <w:szCs w:val="30"/>
        </w:rPr>
      </w:pPr>
      <w:r>
        <w:rPr>
          <w:rFonts w:ascii="仿宋" w:eastAsia="仿宋" w:hAnsi="仿宋" w:cs="仿宋" w:hint="eastAsia"/>
          <w:sz w:val="30"/>
          <w:szCs w:val="30"/>
        </w:rPr>
        <w:lastRenderedPageBreak/>
        <w:t>丰泽区文化馆微信公众号（fengzelvyou）除了定期推送资讯外，还设有百姓书房、非遗项目介绍、公益</w:t>
      </w:r>
      <w:r w:rsidR="0072454F">
        <w:rPr>
          <w:rFonts w:ascii="仿宋" w:eastAsia="仿宋" w:hAnsi="仿宋" w:cs="仿宋" w:hint="eastAsia"/>
          <w:sz w:val="30"/>
          <w:szCs w:val="30"/>
        </w:rPr>
        <w:t>讲座</w:t>
      </w:r>
      <w:r>
        <w:rPr>
          <w:rFonts w:ascii="仿宋" w:eastAsia="仿宋" w:hAnsi="仿宋" w:cs="仿宋" w:hint="eastAsia"/>
          <w:sz w:val="30"/>
          <w:szCs w:val="30"/>
        </w:rPr>
        <w:t>、文化有约、共享旅旅游等菜单，提供相应数字服务。</w:t>
      </w:r>
    </w:p>
    <w:p w:rsidR="00DD534D" w:rsidRDefault="00DD534D" w:rsidP="00DD534D">
      <w:pPr>
        <w:widowControl/>
        <w:ind w:firstLineChars="200" w:firstLine="602"/>
        <w:jc w:val="left"/>
        <w:rPr>
          <w:rFonts w:ascii="仿宋" w:eastAsia="仿宋" w:hAnsi="仿宋" w:cs="仿宋"/>
          <w:b/>
          <w:bCs/>
          <w:sz w:val="30"/>
          <w:szCs w:val="30"/>
        </w:rPr>
      </w:pPr>
      <w:r>
        <w:rPr>
          <w:rFonts w:ascii="仿宋" w:eastAsia="仿宋" w:hAnsi="仿宋" w:cs="仿宋" w:hint="eastAsia"/>
          <w:b/>
          <w:bCs/>
          <w:sz w:val="30"/>
          <w:szCs w:val="30"/>
        </w:rPr>
        <w:t>四、丰泽区文化馆</w:t>
      </w:r>
      <w:r w:rsidR="008E164A">
        <w:rPr>
          <w:rFonts w:ascii="仿宋" w:eastAsia="仿宋" w:hAnsi="仿宋" w:cs="仿宋" w:hint="eastAsia"/>
          <w:b/>
          <w:bCs/>
          <w:sz w:val="30"/>
          <w:szCs w:val="30"/>
        </w:rPr>
        <w:t>2021</w:t>
      </w:r>
      <w:r>
        <w:rPr>
          <w:rFonts w:ascii="仿宋" w:eastAsia="仿宋" w:hAnsi="仿宋" w:cs="仿宋" w:hint="eastAsia"/>
          <w:b/>
          <w:bCs/>
          <w:sz w:val="30"/>
          <w:szCs w:val="30"/>
        </w:rPr>
        <w:t>年开展文化文艺活动情况</w:t>
      </w:r>
    </w:p>
    <w:p w:rsidR="008E164A" w:rsidRPr="008E164A" w:rsidRDefault="008E164A" w:rsidP="008E164A">
      <w:pPr>
        <w:widowControl/>
        <w:ind w:firstLineChars="100" w:firstLine="301"/>
        <w:jc w:val="left"/>
        <w:rPr>
          <w:rFonts w:ascii="仿宋" w:eastAsia="仿宋" w:hAnsi="仿宋" w:cs="仿宋" w:hint="eastAsia"/>
          <w:b/>
          <w:bCs/>
          <w:kern w:val="0"/>
          <w:sz w:val="30"/>
          <w:szCs w:val="30"/>
        </w:rPr>
      </w:pPr>
      <w:r>
        <w:rPr>
          <w:rFonts w:ascii="仿宋" w:eastAsia="仿宋" w:hAnsi="仿宋" w:cs="仿宋" w:hint="eastAsia"/>
          <w:b/>
          <w:bCs/>
          <w:kern w:val="0"/>
          <w:sz w:val="30"/>
          <w:szCs w:val="30"/>
        </w:rPr>
        <w:t>（一）</w:t>
      </w:r>
      <w:r w:rsidRPr="008E164A">
        <w:rPr>
          <w:rFonts w:ascii="仿宋" w:eastAsia="仿宋" w:hAnsi="仿宋" w:cs="仿宋" w:hint="eastAsia"/>
          <w:b/>
          <w:bCs/>
          <w:kern w:val="0"/>
          <w:sz w:val="30"/>
          <w:szCs w:val="30"/>
        </w:rPr>
        <w:t>积极开展多元文化惠民活动</w:t>
      </w:r>
    </w:p>
    <w:p w:rsidR="008E164A" w:rsidRPr="008E164A" w:rsidRDefault="008E164A" w:rsidP="008E164A">
      <w:pPr>
        <w:widowControl/>
        <w:ind w:firstLineChars="200" w:firstLine="600"/>
        <w:jc w:val="left"/>
        <w:rPr>
          <w:rFonts w:ascii="仿宋" w:eastAsia="仿宋" w:hAnsi="仿宋" w:cs="仿宋" w:hint="eastAsia"/>
          <w:sz w:val="30"/>
          <w:szCs w:val="30"/>
        </w:rPr>
      </w:pPr>
      <w:r w:rsidRPr="008E164A">
        <w:rPr>
          <w:rFonts w:ascii="仿宋" w:eastAsia="仿宋" w:hAnsi="仿宋" w:cs="仿宋" w:hint="eastAsia"/>
          <w:sz w:val="30"/>
          <w:szCs w:val="30"/>
        </w:rPr>
        <w:t>2021年，丰泽区文化馆在免费开放服务有序进行的基础上，充分发挥文化馆总分馆制优势，依托“区文化馆—街道文化站—社区文化服务中心”三级公共文化阵地，积极组织开展丰富多彩的文化惠民活动，为百姓幸福生活加分。据统计，今年丰泽区文化馆总分馆联动精准配送基层18场文艺演出、16场公益展览、25堂公益培训课，16期公益讲座、服务人次达到了2.5万，群众多彩的文化生活随处可见。</w:t>
      </w:r>
    </w:p>
    <w:p w:rsidR="008E164A" w:rsidRPr="008E164A" w:rsidRDefault="008E164A" w:rsidP="008E164A">
      <w:pPr>
        <w:widowControl/>
        <w:ind w:firstLineChars="200" w:firstLine="600"/>
        <w:jc w:val="left"/>
        <w:rPr>
          <w:rFonts w:ascii="仿宋" w:eastAsia="仿宋" w:hAnsi="仿宋" w:cs="仿宋" w:hint="eastAsia"/>
          <w:sz w:val="30"/>
          <w:szCs w:val="30"/>
        </w:rPr>
      </w:pPr>
      <w:r>
        <w:rPr>
          <w:rFonts w:ascii="仿宋" w:eastAsia="仿宋" w:hAnsi="仿宋" w:cs="仿宋" w:hint="eastAsia"/>
          <w:sz w:val="30"/>
          <w:szCs w:val="30"/>
        </w:rPr>
        <w:t>1、</w:t>
      </w:r>
      <w:r w:rsidRPr="008E164A">
        <w:rPr>
          <w:rFonts w:ascii="仿宋" w:eastAsia="仿宋" w:hAnsi="仿宋" w:cs="仿宋" w:hint="eastAsia"/>
          <w:sz w:val="30"/>
          <w:szCs w:val="30"/>
        </w:rPr>
        <w:t>在今年的元旦小长假，区文化馆总分馆联动闽南网开展“艺动丰泽 美好生活”优秀才艺展演、“世遗泉州 美好丰泽”主题图片展，串联起“美好丰泽”的主题，为百姓提供才艺展示平台的同时，也为广大市民带来美的艺术享受。</w:t>
      </w:r>
    </w:p>
    <w:p w:rsidR="008E164A" w:rsidRPr="008E164A" w:rsidRDefault="008E164A" w:rsidP="008E164A">
      <w:pPr>
        <w:widowControl/>
        <w:ind w:firstLineChars="200" w:firstLine="600"/>
        <w:jc w:val="left"/>
        <w:rPr>
          <w:rFonts w:ascii="仿宋" w:eastAsia="仿宋" w:hAnsi="仿宋" w:cs="仿宋" w:hint="eastAsia"/>
          <w:sz w:val="30"/>
          <w:szCs w:val="30"/>
        </w:rPr>
      </w:pPr>
      <w:r>
        <w:rPr>
          <w:rFonts w:ascii="仿宋" w:eastAsia="仿宋" w:hAnsi="仿宋" w:cs="仿宋" w:hint="eastAsia"/>
          <w:sz w:val="30"/>
          <w:szCs w:val="30"/>
        </w:rPr>
        <w:t>2、</w:t>
      </w:r>
      <w:r w:rsidRPr="008E164A">
        <w:rPr>
          <w:rFonts w:ascii="仿宋" w:eastAsia="仿宋" w:hAnsi="仿宋" w:cs="仿宋" w:hint="eastAsia"/>
          <w:sz w:val="30"/>
          <w:szCs w:val="30"/>
        </w:rPr>
        <w:t>“化真为美——陈建福、徐大和、曾淑华中国画作品展”走进东湖街道文化站、丰泽街道文化站、仁风社区开启巡展；丰泽区“牛年贺岁”书画楹联作品展、“百年辉煌铸丰碑 恩泽艺韵展初心”丰泽区庆祝中国共产党成立100周年书法作品展、“溯源”鲁剑桥岩彩作品展……一场场展览，将描绘时代篇章、展现丰泽风貌的优秀艺术作品送到群众面前。</w:t>
      </w:r>
    </w:p>
    <w:p w:rsidR="008E164A" w:rsidRPr="008E164A" w:rsidRDefault="008E164A" w:rsidP="008E164A">
      <w:pPr>
        <w:widowControl/>
        <w:ind w:firstLineChars="200" w:firstLine="600"/>
        <w:jc w:val="left"/>
        <w:rPr>
          <w:rFonts w:ascii="仿宋" w:eastAsia="仿宋" w:hAnsi="仿宋" w:cs="仿宋" w:hint="eastAsia"/>
          <w:sz w:val="30"/>
          <w:szCs w:val="30"/>
        </w:rPr>
      </w:pPr>
    </w:p>
    <w:p w:rsidR="008E164A" w:rsidRPr="008E164A" w:rsidRDefault="008E164A" w:rsidP="008E164A">
      <w:pPr>
        <w:widowControl/>
        <w:ind w:firstLineChars="200" w:firstLine="600"/>
        <w:jc w:val="left"/>
        <w:rPr>
          <w:rFonts w:ascii="仿宋" w:eastAsia="仿宋" w:hAnsi="仿宋" w:cs="仿宋" w:hint="eastAsia"/>
          <w:sz w:val="30"/>
          <w:szCs w:val="30"/>
        </w:rPr>
      </w:pPr>
      <w:r>
        <w:rPr>
          <w:rFonts w:ascii="仿宋" w:eastAsia="仿宋" w:hAnsi="仿宋" w:cs="仿宋" w:hint="eastAsia"/>
          <w:sz w:val="30"/>
          <w:szCs w:val="30"/>
        </w:rPr>
        <w:lastRenderedPageBreak/>
        <w:t>3、</w:t>
      </w:r>
      <w:r w:rsidRPr="008E164A">
        <w:rPr>
          <w:rFonts w:ascii="仿宋" w:eastAsia="仿宋" w:hAnsi="仿宋" w:cs="仿宋" w:hint="eastAsia"/>
          <w:sz w:val="30"/>
          <w:szCs w:val="30"/>
        </w:rPr>
        <w:t>丰泽区“身边好党员”闽南讲古创作表演大赛、线上展播暨基层宣讲活动，进社区、企业、学校8场次，传递身边好党员故事；丰泽区庆祝中国共产党成立100周年南音演唱会，用悠扬的曲调诉说历史，献礼建党百年华诞；丰泽区2021年新春音乐会暨“素馨花”合唱音乐会以线上播出+线下播放的形式呈现，用歌声为市民送上美好祝福……一场场演出，精彩无限，丰富群众文化生活。</w:t>
      </w:r>
    </w:p>
    <w:p w:rsidR="008E164A" w:rsidRPr="008E164A" w:rsidRDefault="008E164A" w:rsidP="008E164A">
      <w:pPr>
        <w:widowControl/>
        <w:ind w:firstLineChars="200" w:firstLine="600"/>
        <w:jc w:val="left"/>
        <w:rPr>
          <w:rFonts w:ascii="仿宋" w:eastAsia="仿宋" w:hAnsi="仿宋" w:cs="仿宋" w:hint="eastAsia"/>
          <w:sz w:val="30"/>
          <w:szCs w:val="30"/>
        </w:rPr>
      </w:pPr>
      <w:r>
        <w:rPr>
          <w:rFonts w:ascii="仿宋" w:eastAsia="仿宋" w:hAnsi="仿宋" w:cs="仿宋" w:hint="eastAsia"/>
          <w:sz w:val="30"/>
          <w:szCs w:val="30"/>
        </w:rPr>
        <w:t>4、</w:t>
      </w:r>
      <w:r w:rsidRPr="008E164A">
        <w:rPr>
          <w:rFonts w:ascii="仿宋" w:eastAsia="仿宋" w:hAnsi="仿宋" w:cs="仿宋" w:hint="eastAsia"/>
          <w:sz w:val="30"/>
          <w:szCs w:val="30"/>
        </w:rPr>
        <w:t>开展“文化春联进万家活动。邀请书法家进社区、进企业、进学校、进机关现场挥毫，为辖区广大居民赠春联、送祝福，以期借由楹联书法艺术这一传统文化形式，大力营造欢乐、喜庆、简朴的新春佳节氛围</w:t>
      </w:r>
    </w:p>
    <w:p w:rsidR="008E164A" w:rsidRPr="008E164A" w:rsidRDefault="008E164A" w:rsidP="008E164A">
      <w:pPr>
        <w:widowControl/>
        <w:ind w:firstLineChars="200" w:firstLine="600"/>
        <w:jc w:val="left"/>
        <w:rPr>
          <w:rFonts w:ascii="仿宋" w:eastAsia="仿宋" w:hAnsi="仿宋" w:cs="仿宋" w:hint="eastAsia"/>
          <w:sz w:val="30"/>
          <w:szCs w:val="30"/>
        </w:rPr>
      </w:pPr>
      <w:r>
        <w:rPr>
          <w:rFonts w:ascii="仿宋" w:eastAsia="仿宋" w:hAnsi="仿宋" w:cs="仿宋" w:hint="eastAsia"/>
          <w:sz w:val="30"/>
          <w:szCs w:val="30"/>
        </w:rPr>
        <w:t>5、</w:t>
      </w:r>
      <w:r w:rsidRPr="008E164A">
        <w:rPr>
          <w:rFonts w:ascii="仿宋" w:eastAsia="仿宋" w:hAnsi="仿宋" w:cs="仿宋" w:hint="eastAsia"/>
          <w:sz w:val="30"/>
          <w:szCs w:val="30"/>
        </w:rPr>
        <w:t>招募丰泽街头艺人并考核通过考核颁发证书，丰泽区首批街头艺人持证；上岗建设领SHOW街头艺人示范街区 持续开展定时定点演出，活跃丰泽区街头艺术氛围。</w:t>
      </w:r>
    </w:p>
    <w:p w:rsidR="008E164A" w:rsidRPr="008E164A" w:rsidRDefault="008E164A" w:rsidP="008E164A">
      <w:pPr>
        <w:widowControl/>
        <w:ind w:firstLineChars="100" w:firstLine="301"/>
        <w:jc w:val="left"/>
        <w:rPr>
          <w:rFonts w:ascii="仿宋" w:eastAsia="仿宋" w:hAnsi="仿宋" w:cs="仿宋" w:hint="eastAsia"/>
          <w:b/>
          <w:bCs/>
          <w:kern w:val="0"/>
          <w:sz w:val="30"/>
          <w:szCs w:val="30"/>
        </w:rPr>
      </w:pPr>
      <w:r w:rsidRPr="008E164A">
        <w:rPr>
          <w:rFonts w:ascii="仿宋" w:eastAsia="仿宋" w:hAnsi="仿宋" w:cs="仿宋" w:hint="eastAsia"/>
          <w:b/>
          <w:bCs/>
          <w:kern w:val="0"/>
          <w:sz w:val="30"/>
          <w:szCs w:val="30"/>
        </w:rPr>
        <w:t>（二）扎实推进公益文化服务品牌项目</w:t>
      </w:r>
    </w:p>
    <w:p w:rsidR="008E164A" w:rsidRPr="008E164A" w:rsidRDefault="008E164A" w:rsidP="008E164A">
      <w:pPr>
        <w:widowControl/>
        <w:ind w:firstLineChars="200" w:firstLine="600"/>
        <w:jc w:val="left"/>
        <w:rPr>
          <w:rFonts w:ascii="仿宋" w:eastAsia="仿宋" w:hAnsi="仿宋" w:cs="仿宋" w:hint="eastAsia"/>
          <w:sz w:val="30"/>
          <w:szCs w:val="30"/>
        </w:rPr>
      </w:pPr>
      <w:r w:rsidRPr="008E164A">
        <w:rPr>
          <w:rFonts w:ascii="仿宋" w:eastAsia="仿宋" w:hAnsi="仿宋" w:cs="仿宋" w:hint="eastAsia"/>
          <w:sz w:val="30"/>
          <w:szCs w:val="30"/>
        </w:rPr>
        <w:t>2021年，丰泽区文化馆扎实推进“文化有约”公益文化服务品牌项目，满足市民的多元文化需求，培养文化新人。</w:t>
      </w:r>
    </w:p>
    <w:p w:rsidR="008E164A" w:rsidRPr="008E164A" w:rsidRDefault="008E164A" w:rsidP="00596675">
      <w:pPr>
        <w:widowControl/>
        <w:ind w:firstLineChars="200" w:firstLine="600"/>
        <w:jc w:val="left"/>
        <w:rPr>
          <w:rFonts w:ascii="仿宋" w:eastAsia="仿宋" w:hAnsi="仿宋" w:cs="仿宋" w:hint="eastAsia"/>
          <w:sz w:val="30"/>
          <w:szCs w:val="30"/>
        </w:rPr>
      </w:pPr>
      <w:r>
        <w:rPr>
          <w:rFonts w:ascii="仿宋" w:eastAsia="仿宋" w:hAnsi="仿宋" w:cs="仿宋" w:hint="eastAsia"/>
          <w:sz w:val="30"/>
          <w:szCs w:val="30"/>
        </w:rPr>
        <w:t>1、</w:t>
      </w:r>
      <w:r w:rsidRPr="008E164A">
        <w:rPr>
          <w:rFonts w:ascii="仿宋" w:eastAsia="仿宋" w:hAnsi="仿宋" w:cs="仿宋" w:hint="eastAsia"/>
          <w:sz w:val="30"/>
          <w:szCs w:val="30"/>
        </w:rPr>
        <w:t>“文化有约”公益讲堂，邀请泉州文化名家、高校专家、非遗传承人等各文化领域名家、老师开讲，打造独具丰泽特色的文化交流和分享平台。开设了《中国艺术歌曲的品与鉴》等音乐类、摄影类、文学类、美术类）系列等14期公益讲座，吸引1500群众参与，满足市民的多元文化需求，也提高了城市文化品位。</w:t>
      </w:r>
    </w:p>
    <w:p w:rsidR="008E164A" w:rsidRPr="008E164A" w:rsidRDefault="008E164A" w:rsidP="008E164A">
      <w:pPr>
        <w:widowControl/>
        <w:ind w:firstLineChars="200" w:firstLine="600"/>
        <w:jc w:val="left"/>
        <w:rPr>
          <w:rFonts w:ascii="仿宋" w:eastAsia="仿宋" w:hAnsi="仿宋" w:cs="仿宋" w:hint="eastAsia"/>
          <w:sz w:val="30"/>
          <w:szCs w:val="30"/>
        </w:rPr>
      </w:pPr>
      <w:r>
        <w:rPr>
          <w:rFonts w:ascii="仿宋" w:eastAsia="仿宋" w:hAnsi="仿宋" w:cs="仿宋" w:hint="eastAsia"/>
          <w:sz w:val="30"/>
          <w:szCs w:val="30"/>
        </w:rPr>
        <w:t>2、</w:t>
      </w:r>
      <w:r w:rsidRPr="008E164A">
        <w:rPr>
          <w:rFonts w:ascii="仿宋" w:eastAsia="仿宋" w:hAnsi="仿宋" w:cs="仿宋" w:hint="eastAsia"/>
          <w:sz w:val="30"/>
          <w:szCs w:val="30"/>
        </w:rPr>
        <w:t>“文化有约”公益培训，分春季、暑期、秋季三个时段招生，开展闽南讲古、声乐、朗诵、舞蹈、瑜伽、花艺、美术、围棋、古琴</w:t>
      </w:r>
      <w:r w:rsidRPr="008E164A">
        <w:rPr>
          <w:rFonts w:ascii="仿宋" w:eastAsia="仿宋" w:hAnsi="仿宋" w:cs="仿宋" w:hint="eastAsia"/>
          <w:sz w:val="30"/>
          <w:szCs w:val="30"/>
        </w:rPr>
        <w:lastRenderedPageBreak/>
        <w:t>等公益课堂，免费为市民教授文化艺术基础知识，并结合学员具体情况进行差异化教学，2021年共开设25个班，学员700多名，服务人群涉及中老年、青年和未成年人，成为市民学习文化艺术和生活技能的好地方。</w:t>
      </w:r>
    </w:p>
    <w:p w:rsidR="008E164A" w:rsidRPr="008E164A" w:rsidRDefault="008E164A" w:rsidP="008E164A">
      <w:pPr>
        <w:widowControl/>
        <w:ind w:firstLineChars="200" w:firstLine="600"/>
        <w:jc w:val="left"/>
        <w:rPr>
          <w:rFonts w:ascii="仿宋" w:eastAsia="仿宋" w:hAnsi="仿宋" w:cs="仿宋" w:hint="eastAsia"/>
          <w:sz w:val="30"/>
          <w:szCs w:val="30"/>
        </w:rPr>
      </w:pPr>
      <w:r>
        <w:rPr>
          <w:rFonts w:ascii="仿宋" w:eastAsia="仿宋" w:hAnsi="仿宋" w:cs="仿宋" w:hint="eastAsia"/>
          <w:sz w:val="30"/>
          <w:szCs w:val="30"/>
        </w:rPr>
        <w:t>3、</w:t>
      </w:r>
      <w:r w:rsidRPr="008E164A">
        <w:rPr>
          <w:rFonts w:ascii="仿宋" w:eastAsia="仿宋" w:hAnsi="仿宋" w:cs="仿宋" w:hint="eastAsia"/>
          <w:sz w:val="30"/>
          <w:szCs w:val="30"/>
        </w:rPr>
        <w:t>丰泽区文化馆素馨花合唱团多次受邀参加市、区文化志愿宣传活动。2021年1月举办2021年丰泽区“向往”新春音乐会暨素馨花合唱音乐会。6月5日，在丰泽文化馆开展“学党史、悟思想”党史故事巡回宣讲团进基层（丰泽场）、6月24日，在泉州音乐厅开展“颂党恩•守初心•担使命”丰泽区庆祝建党100周年大型文艺演出演、10月29日我们的中国梦文化进万家文艺演出演、10月29日参加2021年泉州市第二届“同心杯”留学人员创新创业大赛启动仪式、11月25日泉州市学习宣传党的十九届六中全会精神新时代文明实践示范活动、11月29日参加我们的中国梦文化进万家文艺演出，12月29日参加泉州广播电视台2022年泉州市少儿新年合唱音乐会等。</w:t>
      </w:r>
    </w:p>
    <w:p w:rsidR="008E164A" w:rsidRPr="008E164A" w:rsidRDefault="008E164A" w:rsidP="008E164A">
      <w:pPr>
        <w:widowControl/>
        <w:ind w:firstLineChars="200" w:firstLine="600"/>
        <w:jc w:val="left"/>
        <w:rPr>
          <w:rFonts w:ascii="仿宋" w:eastAsia="仿宋" w:hAnsi="仿宋" w:cs="仿宋" w:hint="eastAsia"/>
          <w:sz w:val="30"/>
          <w:szCs w:val="30"/>
        </w:rPr>
      </w:pPr>
      <w:r w:rsidRPr="008E164A">
        <w:rPr>
          <w:rFonts w:ascii="仿宋" w:eastAsia="仿宋" w:hAnsi="仿宋" w:cs="仿宋" w:hint="eastAsia"/>
          <w:sz w:val="30"/>
          <w:szCs w:val="30"/>
        </w:rPr>
        <w:t>“素馨花”志愿服务队深入基层、服务群众，渲染丰泽区艺术氛围，提高丰泽区文艺活动水平，传递丰泽文化好声音在全区营造了浓厚的志愿服务活动氛围，取得一定成效。</w:t>
      </w:r>
    </w:p>
    <w:p w:rsidR="008E164A" w:rsidRPr="00596675" w:rsidRDefault="00D973C1" w:rsidP="00596675">
      <w:pPr>
        <w:widowControl/>
        <w:ind w:firstLineChars="200" w:firstLine="602"/>
        <w:jc w:val="left"/>
        <w:rPr>
          <w:rFonts w:ascii="仿宋" w:eastAsia="仿宋" w:hAnsi="仿宋" w:cs="仿宋" w:hint="eastAsia"/>
          <w:b/>
          <w:bCs/>
          <w:sz w:val="30"/>
          <w:szCs w:val="30"/>
        </w:rPr>
      </w:pPr>
      <w:r>
        <w:rPr>
          <w:rFonts w:ascii="仿宋" w:eastAsia="仿宋" w:hAnsi="仿宋" w:cs="仿宋" w:hint="eastAsia"/>
          <w:b/>
          <w:bCs/>
          <w:sz w:val="30"/>
          <w:szCs w:val="30"/>
        </w:rPr>
        <w:t>（三）</w:t>
      </w:r>
      <w:r w:rsidR="008E164A" w:rsidRPr="00596675">
        <w:rPr>
          <w:rFonts w:ascii="仿宋" w:eastAsia="仿宋" w:hAnsi="仿宋" w:cs="仿宋" w:hint="eastAsia"/>
          <w:b/>
          <w:bCs/>
          <w:sz w:val="30"/>
          <w:szCs w:val="30"/>
        </w:rPr>
        <w:t>加强非遗保护和传承</w:t>
      </w:r>
    </w:p>
    <w:p w:rsidR="008E164A" w:rsidRPr="008E164A" w:rsidRDefault="00596675" w:rsidP="00596675">
      <w:pPr>
        <w:widowControl/>
        <w:ind w:firstLineChars="200" w:firstLine="600"/>
        <w:jc w:val="left"/>
        <w:rPr>
          <w:rFonts w:ascii="仿宋" w:eastAsia="仿宋" w:hAnsi="仿宋" w:cs="仿宋" w:hint="eastAsia"/>
          <w:sz w:val="30"/>
          <w:szCs w:val="30"/>
        </w:rPr>
      </w:pPr>
      <w:r>
        <w:rPr>
          <w:rFonts w:ascii="仿宋" w:eastAsia="仿宋" w:hAnsi="仿宋" w:cs="仿宋" w:hint="eastAsia"/>
          <w:sz w:val="30"/>
          <w:szCs w:val="30"/>
        </w:rPr>
        <w:t>1、</w:t>
      </w:r>
      <w:r w:rsidR="008E164A" w:rsidRPr="008E164A">
        <w:rPr>
          <w:rFonts w:ascii="仿宋" w:eastAsia="仿宋" w:hAnsi="仿宋" w:cs="仿宋" w:hint="eastAsia"/>
          <w:sz w:val="30"/>
          <w:szCs w:val="30"/>
        </w:rPr>
        <w:t>2021年，丰泽区文化馆通过线上展播、线下展示展演等形式，传承保护非遗文化，让百姓共享“非遗”文化美。</w:t>
      </w:r>
    </w:p>
    <w:p w:rsidR="008E164A" w:rsidRPr="008E164A" w:rsidRDefault="00596675" w:rsidP="008E164A">
      <w:pPr>
        <w:widowControl/>
        <w:ind w:firstLineChars="200" w:firstLine="600"/>
        <w:jc w:val="left"/>
        <w:rPr>
          <w:rFonts w:ascii="仿宋" w:eastAsia="仿宋" w:hAnsi="仿宋" w:cs="仿宋" w:hint="eastAsia"/>
          <w:sz w:val="30"/>
          <w:szCs w:val="30"/>
        </w:rPr>
      </w:pPr>
      <w:r>
        <w:rPr>
          <w:rFonts w:ascii="仿宋" w:eastAsia="仿宋" w:hAnsi="仿宋" w:cs="仿宋" w:hint="eastAsia"/>
          <w:sz w:val="30"/>
          <w:szCs w:val="30"/>
        </w:rPr>
        <w:t>2、</w:t>
      </w:r>
      <w:r w:rsidR="008E164A" w:rsidRPr="008E164A">
        <w:rPr>
          <w:rFonts w:ascii="仿宋" w:eastAsia="仿宋" w:hAnsi="仿宋" w:cs="仿宋" w:hint="eastAsia"/>
          <w:sz w:val="30"/>
          <w:szCs w:val="30"/>
        </w:rPr>
        <w:t>2021年春节期间，丰泽非物质文化遗产馆开馆迎客，丰泽非物质文化遗产馆以图文、实物、音像、互动等形式，展示丰泽区非遗代表性项目及保护成果，更好地推进丰泽区非物质文化遗产的保护和</w:t>
      </w:r>
      <w:r w:rsidR="008E164A" w:rsidRPr="008E164A">
        <w:rPr>
          <w:rFonts w:ascii="仿宋" w:eastAsia="仿宋" w:hAnsi="仿宋" w:cs="仿宋" w:hint="eastAsia"/>
          <w:sz w:val="30"/>
          <w:szCs w:val="30"/>
        </w:rPr>
        <w:lastRenderedPageBreak/>
        <w:t>传承。不少市民携全家到非遗馆参观，也为广大少年儿童提供参与非物质文化遗产感受和体验活动，据不完全统计，2021年共接待了1800名群众入馆参观。</w:t>
      </w:r>
    </w:p>
    <w:p w:rsidR="008E164A" w:rsidRPr="008E164A" w:rsidRDefault="00596675" w:rsidP="008E164A">
      <w:pPr>
        <w:widowControl/>
        <w:ind w:firstLineChars="200" w:firstLine="600"/>
        <w:jc w:val="left"/>
        <w:rPr>
          <w:rFonts w:ascii="仿宋" w:eastAsia="仿宋" w:hAnsi="仿宋" w:cs="仿宋" w:hint="eastAsia"/>
          <w:sz w:val="30"/>
          <w:szCs w:val="30"/>
        </w:rPr>
      </w:pPr>
      <w:r>
        <w:rPr>
          <w:rFonts w:ascii="仿宋" w:eastAsia="仿宋" w:hAnsi="仿宋" w:cs="仿宋" w:hint="eastAsia"/>
          <w:sz w:val="30"/>
          <w:szCs w:val="30"/>
        </w:rPr>
        <w:t>3、</w:t>
      </w:r>
      <w:r w:rsidR="008E164A" w:rsidRPr="008E164A">
        <w:rPr>
          <w:rFonts w:ascii="仿宋" w:eastAsia="仿宋" w:hAnsi="仿宋" w:cs="仿宋" w:hint="eastAsia"/>
          <w:sz w:val="30"/>
          <w:szCs w:val="30"/>
        </w:rPr>
        <w:t>保护原地原生态民俗活动，为非遗存续提供土壤。一是南音常年固定每周二、周六在丰泽区文化馆南音社常年举办南音传承活动，活动合节日和主题宣传活动</w:t>
      </w:r>
      <w:r w:rsidR="008E164A" w:rsidRPr="008E164A">
        <w:rPr>
          <w:rFonts w:ascii="仿宋" w:eastAsia="仿宋" w:hAnsi="仿宋" w:cs="仿宋"/>
          <w:sz w:val="30"/>
          <w:szCs w:val="30"/>
        </w:rPr>
        <w:t>，</w:t>
      </w:r>
      <w:r w:rsidR="008E164A" w:rsidRPr="008E164A">
        <w:rPr>
          <w:rFonts w:ascii="仿宋" w:eastAsia="仿宋" w:hAnsi="仿宋" w:cs="仿宋" w:hint="eastAsia"/>
          <w:sz w:val="30"/>
          <w:szCs w:val="30"/>
        </w:rPr>
        <w:t>得到市民的欢迎。二是2021年组织南音传承人进入学校开展活动——云谷小学南音课程每周二节课（周三下午及周五下午第三节）。三是两个梨园戏基地传承传授义务教学，每周四泉州市丰泽区非物质文化遗产</w:t>
      </w:r>
      <w:r w:rsidR="008E164A" w:rsidRPr="008E164A">
        <w:rPr>
          <w:rFonts w:ascii="仿宋" w:eastAsia="仿宋" w:hAnsi="仿宋" w:cs="仿宋"/>
          <w:sz w:val="30"/>
          <w:szCs w:val="30"/>
        </w:rPr>
        <w:t>（</w:t>
      </w:r>
      <w:r w:rsidR="008E164A" w:rsidRPr="008E164A">
        <w:rPr>
          <w:rFonts w:ascii="仿宋" w:eastAsia="仿宋" w:hAnsi="仿宋" w:cs="仿宋" w:hint="eastAsia"/>
          <w:sz w:val="30"/>
          <w:szCs w:val="30"/>
        </w:rPr>
        <w:t>梨园戏</w:t>
      </w:r>
      <w:r w:rsidR="008E164A" w:rsidRPr="008E164A">
        <w:rPr>
          <w:rFonts w:ascii="仿宋" w:eastAsia="仿宋" w:hAnsi="仿宋" w:cs="仿宋"/>
          <w:sz w:val="30"/>
          <w:szCs w:val="30"/>
        </w:rPr>
        <w:t>）</w:t>
      </w:r>
      <w:r w:rsidR="008E164A" w:rsidRPr="008E164A">
        <w:rPr>
          <w:rFonts w:ascii="仿宋" w:eastAsia="仿宋" w:hAnsi="仿宋" w:cs="仿宋" w:hint="eastAsia"/>
          <w:sz w:val="30"/>
          <w:szCs w:val="30"/>
        </w:rPr>
        <w:t>传承基地</w:t>
      </w:r>
      <w:r w:rsidR="008E164A" w:rsidRPr="008E164A">
        <w:rPr>
          <w:rFonts w:ascii="仿宋" w:eastAsia="仿宋" w:hAnsi="仿宋" w:cs="仿宋"/>
          <w:sz w:val="30"/>
          <w:szCs w:val="30"/>
        </w:rPr>
        <w:t>（</w:t>
      </w:r>
      <w:r w:rsidR="008E164A" w:rsidRPr="008E164A">
        <w:rPr>
          <w:rFonts w:ascii="仿宋" w:eastAsia="仿宋" w:hAnsi="仿宋" w:cs="仿宋" w:hint="eastAsia"/>
          <w:sz w:val="30"/>
          <w:szCs w:val="30"/>
        </w:rPr>
        <w:t>泉州师范学院第二附属小学</w:t>
      </w:r>
      <w:r w:rsidR="008E164A" w:rsidRPr="008E164A">
        <w:rPr>
          <w:rFonts w:ascii="仿宋" w:eastAsia="仿宋" w:hAnsi="仿宋" w:cs="仿宋"/>
          <w:sz w:val="30"/>
          <w:szCs w:val="30"/>
        </w:rPr>
        <w:t>）</w:t>
      </w:r>
      <w:r w:rsidR="008E164A" w:rsidRPr="008E164A">
        <w:rPr>
          <w:rFonts w:ascii="仿宋" w:eastAsia="仿宋" w:hAnsi="仿宋" w:cs="仿宋" w:hint="eastAsia"/>
          <w:sz w:val="30"/>
          <w:szCs w:val="30"/>
        </w:rPr>
        <w:t>每周二泉州市丰泽区非物质文化遗产</w:t>
      </w:r>
      <w:r w:rsidR="008E164A" w:rsidRPr="008E164A">
        <w:rPr>
          <w:rFonts w:ascii="仿宋" w:eastAsia="仿宋" w:hAnsi="仿宋" w:cs="仿宋"/>
          <w:sz w:val="30"/>
          <w:szCs w:val="30"/>
        </w:rPr>
        <w:t>（</w:t>
      </w:r>
      <w:r w:rsidR="008E164A" w:rsidRPr="008E164A">
        <w:rPr>
          <w:rFonts w:ascii="仿宋" w:eastAsia="仿宋" w:hAnsi="仿宋" w:cs="仿宋" w:hint="eastAsia"/>
          <w:sz w:val="30"/>
          <w:szCs w:val="30"/>
        </w:rPr>
        <w:t>梨园戏</w:t>
      </w:r>
      <w:r w:rsidR="008E164A" w:rsidRPr="008E164A">
        <w:rPr>
          <w:rFonts w:ascii="仿宋" w:eastAsia="仿宋" w:hAnsi="仿宋" w:cs="仿宋"/>
          <w:sz w:val="30"/>
          <w:szCs w:val="30"/>
        </w:rPr>
        <w:t>）</w:t>
      </w:r>
      <w:r w:rsidR="008E164A" w:rsidRPr="008E164A">
        <w:rPr>
          <w:rFonts w:ascii="仿宋" w:eastAsia="仿宋" w:hAnsi="仿宋" w:cs="仿宋" w:hint="eastAsia"/>
          <w:sz w:val="30"/>
          <w:szCs w:val="30"/>
        </w:rPr>
        <w:t>传承基地</w:t>
      </w:r>
      <w:r w:rsidR="008E164A" w:rsidRPr="008E164A">
        <w:rPr>
          <w:rFonts w:ascii="仿宋" w:eastAsia="仿宋" w:hAnsi="仿宋" w:cs="仿宋"/>
          <w:sz w:val="30"/>
          <w:szCs w:val="30"/>
        </w:rPr>
        <w:t>（</w:t>
      </w:r>
      <w:r w:rsidR="008E164A" w:rsidRPr="008E164A">
        <w:rPr>
          <w:rFonts w:ascii="仿宋" w:eastAsia="仿宋" w:hAnsi="仿宋" w:cs="仿宋" w:hint="eastAsia"/>
          <w:sz w:val="30"/>
          <w:szCs w:val="30"/>
        </w:rPr>
        <w:t>丰泽机关幼儿园</w:t>
      </w:r>
      <w:r w:rsidR="008E164A" w:rsidRPr="008E164A">
        <w:rPr>
          <w:rFonts w:ascii="仿宋" w:eastAsia="仿宋" w:hAnsi="仿宋" w:cs="仿宋"/>
          <w:sz w:val="30"/>
          <w:szCs w:val="30"/>
        </w:rPr>
        <w:t>）</w:t>
      </w:r>
      <w:r w:rsidR="008E164A" w:rsidRPr="008E164A">
        <w:rPr>
          <w:rFonts w:ascii="仿宋" w:eastAsia="仿宋" w:hAnsi="仿宋" w:cs="仿宋" w:hint="eastAsia"/>
          <w:sz w:val="30"/>
          <w:szCs w:val="30"/>
        </w:rPr>
        <w:t>推动优秀传统文化。</w:t>
      </w:r>
    </w:p>
    <w:p w:rsidR="008E164A" w:rsidRPr="008E164A" w:rsidRDefault="00596675" w:rsidP="008E164A">
      <w:pPr>
        <w:widowControl/>
        <w:ind w:firstLineChars="200" w:firstLine="600"/>
        <w:jc w:val="left"/>
        <w:rPr>
          <w:rFonts w:ascii="仿宋" w:eastAsia="仿宋" w:hAnsi="仿宋" w:cs="仿宋" w:hint="eastAsia"/>
          <w:sz w:val="30"/>
          <w:szCs w:val="30"/>
        </w:rPr>
      </w:pPr>
      <w:r>
        <w:rPr>
          <w:rFonts w:ascii="仿宋" w:eastAsia="仿宋" w:hAnsi="仿宋" w:cs="仿宋" w:hint="eastAsia"/>
          <w:sz w:val="30"/>
          <w:szCs w:val="30"/>
        </w:rPr>
        <w:t>4、</w:t>
      </w:r>
      <w:r w:rsidR="008E164A" w:rsidRPr="008E164A">
        <w:rPr>
          <w:rFonts w:ascii="仿宋" w:eastAsia="仿宋" w:hAnsi="仿宋" w:cs="仿宋" w:hint="eastAsia"/>
          <w:sz w:val="30"/>
          <w:szCs w:val="30"/>
        </w:rPr>
        <w:t>在春节、清明、端午等传统节日，开展非遗主题活动。4月28日丰泽区文化馆“五一”国际劳动节南音演唱会。6月13日在丰泽区文化馆举办了“我们的节日—端五节”文化进万家活动暨南音演唱会。6月27日丰泽区文化馆内小剧场举办庆祝中国共产党成立100周年南音演唱会。11月11日闽南讲古宣讲走进铭湖社区。11月18日闽南讲古走进二实小。11月19日闽南讲走进清源街道普明社区。11月24日闽南讲古走进丰盛小学等。2021年丰泽区文化馆南音社志愿服务队开展 “我为社会做好事”文化进万家志愿服务活动等活走进社区推进传统文化宣传</w:t>
      </w:r>
      <w:r w:rsidR="008E164A" w:rsidRPr="008E164A">
        <w:rPr>
          <w:rFonts w:ascii="仿宋" w:eastAsia="仿宋" w:hAnsi="仿宋" w:cs="仿宋"/>
          <w:sz w:val="30"/>
          <w:szCs w:val="30"/>
        </w:rPr>
        <w:t>让大家更深入地了解了中华优秀传统文化</w:t>
      </w:r>
      <w:r w:rsidR="008E164A" w:rsidRPr="008E164A">
        <w:rPr>
          <w:rFonts w:ascii="仿宋" w:eastAsia="仿宋" w:hAnsi="仿宋" w:cs="仿宋" w:hint="eastAsia"/>
          <w:sz w:val="30"/>
          <w:szCs w:val="30"/>
        </w:rPr>
        <w:t>，</w:t>
      </w:r>
      <w:r w:rsidR="008E164A" w:rsidRPr="008E164A">
        <w:rPr>
          <w:rFonts w:ascii="仿宋" w:eastAsia="仿宋" w:hAnsi="仿宋" w:cs="仿宋"/>
          <w:sz w:val="30"/>
          <w:szCs w:val="30"/>
        </w:rPr>
        <w:t>进一步推动非物质文化遗产传承发展</w:t>
      </w:r>
      <w:r w:rsidR="008E164A" w:rsidRPr="008E164A">
        <w:rPr>
          <w:rFonts w:ascii="仿宋" w:eastAsia="仿宋" w:hAnsi="仿宋" w:cs="仿宋" w:hint="eastAsia"/>
          <w:sz w:val="30"/>
          <w:szCs w:val="30"/>
        </w:rPr>
        <w:t>。“2021年6月12日举办丰泽区2021年“文化和自然遗产日”活动。文化和自然遗产日”期间在光明城文武坊艺术街举办了丰泽区2021年“文化和自然遗产日”系</w:t>
      </w:r>
      <w:r w:rsidR="008E164A" w:rsidRPr="008E164A">
        <w:rPr>
          <w:rFonts w:ascii="仿宋" w:eastAsia="仿宋" w:hAnsi="仿宋" w:cs="仿宋" w:hint="eastAsia"/>
          <w:sz w:val="30"/>
          <w:szCs w:val="30"/>
        </w:rPr>
        <w:lastRenderedPageBreak/>
        <w:t>列活动。现场进行了丰泽区非遗项目的舞台展演，包括有民乐合奏《江南风韵》、梨园曲艺《梨园新蕾》、南音《直入花园》、古琴演奏《平沙落雁》、南少林武术表演《少林雄风》等，为到场的观众带来了一场视觉和听觉的盛宴。除此之外，主办方还举办了文化遗产项目（非遗、文物）图文静态宣传展示、“守护遗产、传承文明”签名活动及拍照打卡互动、主题纪念品宣发、“全民长卷颂百年”暨“泉州海丝史迹”主题公益涂鸦艺术活动、非遗项目互动体验、“泉南处处少林风”武术课堂、茶会雅集、非遗研学暨非遗美食等等。整场活动是一场焕发文化遗产活力的盛会，更是一次赋彩美好生活的献礼，活动得到了社会和各新闻媒体的广泛关注</w:t>
      </w:r>
    </w:p>
    <w:p w:rsidR="008E164A" w:rsidRPr="00596675" w:rsidRDefault="00D973C1" w:rsidP="00596675">
      <w:pPr>
        <w:widowControl/>
        <w:ind w:firstLineChars="200" w:firstLine="602"/>
        <w:jc w:val="left"/>
        <w:rPr>
          <w:rFonts w:ascii="仿宋" w:eastAsia="仿宋" w:hAnsi="仿宋" w:cs="仿宋" w:hint="eastAsia"/>
          <w:b/>
          <w:bCs/>
          <w:sz w:val="30"/>
          <w:szCs w:val="30"/>
        </w:rPr>
      </w:pPr>
      <w:r>
        <w:rPr>
          <w:rFonts w:ascii="仿宋" w:eastAsia="仿宋" w:hAnsi="仿宋" w:cs="仿宋" w:hint="eastAsia"/>
          <w:b/>
          <w:bCs/>
          <w:sz w:val="30"/>
          <w:szCs w:val="30"/>
        </w:rPr>
        <w:t>（四）</w:t>
      </w:r>
      <w:r w:rsidR="008E164A" w:rsidRPr="00596675">
        <w:rPr>
          <w:rFonts w:ascii="仿宋" w:eastAsia="仿宋" w:hAnsi="仿宋" w:cs="仿宋" w:hint="eastAsia"/>
          <w:b/>
          <w:bCs/>
          <w:sz w:val="30"/>
          <w:szCs w:val="30"/>
        </w:rPr>
        <w:t>灵活开展线上公共文化服务</w:t>
      </w:r>
    </w:p>
    <w:p w:rsidR="008E164A" w:rsidRPr="008E164A" w:rsidRDefault="00596675" w:rsidP="008E164A">
      <w:pPr>
        <w:widowControl/>
        <w:ind w:firstLineChars="200" w:firstLine="600"/>
        <w:jc w:val="left"/>
        <w:rPr>
          <w:rFonts w:ascii="仿宋" w:eastAsia="仿宋" w:hAnsi="仿宋" w:cs="仿宋" w:hint="eastAsia"/>
          <w:sz w:val="30"/>
          <w:szCs w:val="30"/>
        </w:rPr>
      </w:pPr>
      <w:r>
        <w:rPr>
          <w:rFonts w:ascii="仿宋" w:eastAsia="仿宋" w:hAnsi="仿宋" w:cs="仿宋" w:hint="eastAsia"/>
          <w:sz w:val="30"/>
          <w:szCs w:val="30"/>
        </w:rPr>
        <w:t>1、</w:t>
      </w:r>
      <w:r w:rsidR="008E164A" w:rsidRPr="008E164A">
        <w:rPr>
          <w:rFonts w:ascii="仿宋" w:eastAsia="仿宋" w:hAnsi="仿宋" w:cs="仿宋" w:hint="eastAsia"/>
          <w:sz w:val="30"/>
          <w:szCs w:val="30"/>
        </w:rPr>
        <w:t>2021年，丰泽区文化馆充分利用区文化馆官网、“I尚丰泽"微信公众号等网络平台，创新开展线上文化服务，展示、展览、展播优秀文化作品，在疫情防控期间，灵活有效开展公共文化服务，实现群众文化“云上共享”。</w:t>
      </w:r>
    </w:p>
    <w:p w:rsidR="008E164A" w:rsidRPr="008E164A" w:rsidRDefault="00596675" w:rsidP="00596675">
      <w:pPr>
        <w:widowControl/>
        <w:ind w:firstLineChars="200" w:firstLine="600"/>
        <w:jc w:val="left"/>
        <w:rPr>
          <w:rFonts w:ascii="仿宋" w:eastAsia="仿宋" w:hAnsi="仿宋" w:cs="仿宋" w:hint="eastAsia"/>
          <w:sz w:val="30"/>
          <w:szCs w:val="30"/>
        </w:rPr>
      </w:pPr>
      <w:r>
        <w:rPr>
          <w:rFonts w:ascii="仿宋" w:eastAsia="仿宋" w:hAnsi="仿宋" w:cs="仿宋" w:hint="eastAsia"/>
          <w:sz w:val="30"/>
          <w:szCs w:val="30"/>
        </w:rPr>
        <w:t>2、</w:t>
      </w:r>
      <w:r w:rsidR="008E164A" w:rsidRPr="008E164A">
        <w:rPr>
          <w:rFonts w:ascii="仿宋" w:eastAsia="仿宋" w:hAnsi="仿宋" w:cs="仿宋" w:hint="eastAsia"/>
          <w:sz w:val="30"/>
          <w:szCs w:val="30"/>
        </w:rPr>
        <w:t>丰泽区“国庆华章 情满丰泽”线上文艺展演，汇集50个精彩文艺表演视频、100幅摄影作品、120余幅书画作品，让市民足不出户，云享文艺盛宴；丰泽区“身边好党员”闽南讲古创作表演大赛优秀节目线上展播，传递身边好党员故事，激发奋进力量。</w:t>
      </w:r>
    </w:p>
    <w:p w:rsidR="008E164A" w:rsidRPr="008E164A" w:rsidRDefault="00596675" w:rsidP="00596675">
      <w:pPr>
        <w:widowControl/>
        <w:ind w:firstLineChars="200" w:firstLine="600"/>
        <w:jc w:val="left"/>
        <w:rPr>
          <w:rFonts w:ascii="仿宋" w:eastAsia="仿宋" w:hAnsi="仿宋" w:cs="仿宋" w:hint="eastAsia"/>
          <w:sz w:val="30"/>
          <w:szCs w:val="30"/>
        </w:rPr>
      </w:pPr>
      <w:r>
        <w:rPr>
          <w:rFonts w:ascii="仿宋" w:eastAsia="仿宋" w:hAnsi="仿宋" w:cs="仿宋" w:hint="eastAsia"/>
          <w:sz w:val="30"/>
          <w:szCs w:val="30"/>
        </w:rPr>
        <w:t>3、</w:t>
      </w:r>
      <w:r w:rsidR="008E164A" w:rsidRPr="008E164A">
        <w:rPr>
          <w:rFonts w:ascii="仿宋" w:eastAsia="仿宋" w:hAnsi="仿宋" w:cs="仿宋" w:hint="eastAsia"/>
          <w:sz w:val="30"/>
          <w:szCs w:val="30"/>
        </w:rPr>
        <w:t>通过线上开讲的形式，将丰泽区“文化有约”公益讲堂送到海外华裔青少年身边，展现传统文化，弘扬国学精粹，传承中华文化。</w:t>
      </w:r>
    </w:p>
    <w:p w:rsidR="008E164A" w:rsidRPr="00596675" w:rsidRDefault="00D973C1" w:rsidP="00596675">
      <w:pPr>
        <w:widowControl/>
        <w:ind w:firstLineChars="200" w:firstLine="602"/>
        <w:jc w:val="left"/>
        <w:rPr>
          <w:rFonts w:ascii="仿宋" w:eastAsia="仿宋" w:hAnsi="仿宋" w:cs="仿宋" w:hint="eastAsia"/>
          <w:b/>
          <w:bCs/>
          <w:sz w:val="30"/>
          <w:szCs w:val="30"/>
        </w:rPr>
      </w:pPr>
      <w:r>
        <w:rPr>
          <w:rFonts w:ascii="仿宋" w:eastAsia="仿宋" w:hAnsi="仿宋" w:cs="仿宋" w:hint="eastAsia"/>
          <w:b/>
          <w:bCs/>
          <w:sz w:val="30"/>
          <w:szCs w:val="30"/>
        </w:rPr>
        <w:t>（五）</w:t>
      </w:r>
      <w:r w:rsidR="008E164A" w:rsidRPr="00596675">
        <w:rPr>
          <w:rFonts w:ascii="仿宋" w:eastAsia="仿宋" w:hAnsi="仿宋" w:cs="仿宋" w:hint="eastAsia"/>
          <w:b/>
          <w:bCs/>
          <w:sz w:val="30"/>
          <w:szCs w:val="30"/>
        </w:rPr>
        <w:t>指导基层文化馆室建设、辅导文艺赛事参赛</w:t>
      </w:r>
    </w:p>
    <w:p w:rsidR="008E164A" w:rsidRPr="008E164A" w:rsidRDefault="008E164A" w:rsidP="008E164A">
      <w:pPr>
        <w:widowControl/>
        <w:ind w:firstLineChars="200" w:firstLine="600"/>
        <w:jc w:val="left"/>
        <w:rPr>
          <w:rFonts w:ascii="仿宋" w:eastAsia="仿宋" w:hAnsi="仿宋" w:cs="仿宋" w:hint="eastAsia"/>
          <w:sz w:val="30"/>
          <w:szCs w:val="30"/>
        </w:rPr>
      </w:pPr>
      <w:r>
        <w:rPr>
          <w:rFonts w:ascii="仿宋" w:eastAsia="仿宋" w:hAnsi="仿宋" w:cs="仿宋" w:hint="eastAsia"/>
          <w:sz w:val="30"/>
          <w:szCs w:val="30"/>
        </w:rPr>
        <w:lastRenderedPageBreak/>
        <w:t>1、</w:t>
      </w:r>
      <w:r w:rsidRPr="008E164A">
        <w:rPr>
          <w:rFonts w:ascii="仿宋" w:eastAsia="仿宋" w:hAnsi="仿宋" w:cs="仿宋" w:hint="eastAsia"/>
          <w:sz w:val="30"/>
          <w:szCs w:val="30"/>
        </w:rPr>
        <w:t>加强基层文化指导服务。坚持馆内专业人员指导基层及辖区单位文化活动的开展，指导街道分馆和社区文化中心的规范化建设。指导区公安分局等区直单位、街道、社区开展文化活动5场次；下基层举办、指导举办各类文化培训班10场次，共服务人数</w:t>
      </w:r>
      <w:r w:rsidRPr="008E164A">
        <w:rPr>
          <w:rFonts w:ascii="仿宋" w:eastAsia="仿宋" w:hAnsi="仿宋" w:cs="仿宋"/>
          <w:sz w:val="30"/>
          <w:szCs w:val="30"/>
        </w:rPr>
        <w:t>1</w:t>
      </w:r>
      <w:r w:rsidRPr="008E164A">
        <w:rPr>
          <w:rFonts w:ascii="仿宋" w:eastAsia="仿宋" w:hAnsi="仿宋" w:cs="仿宋" w:hint="eastAsia"/>
          <w:sz w:val="30"/>
          <w:szCs w:val="30"/>
        </w:rPr>
        <w:t>30</w:t>
      </w:r>
      <w:r w:rsidRPr="008E164A">
        <w:rPr>
          <w:rFonts w:ascii="仿宋" w:eastAsia="仿宋" w:hAnsi="仿宋" w:cs="仿宋"/>
          <w:sz w:val="30"/>
          <w:szCs w:val="30"/>
        </w:rPr>
        <w:t>0</w:t>
      </w:r>
      <w:r w:rsidRPr="008E164A">
        <w:rPr>
          <w:rFonts w:ascii="仿宋" w:eastAsia="仿宋" w:hAnsi="仿宋" w:cs="仿宋" w:hint="eastAsia"/>
          <w:sz w:val="30"/>
          <w:szCs w:val="30"/>
        </w:rPr>
        <w:t>人次；免费指导、辅导区公安分局、教育系统等区直、辖区单位创作小品、朗诵、音乐、演讲类等文艺节目10多个，均在省、市各项赛事中获奖。</w:t>
      </w:r>
    </w:p>
    <w:p w:rsidR="008E164A" w:rsidRPr="008E164A" w:rsidRDefault="008E164A" w:rsidP="008E164A">
      <w:pPr>
        <w:widowControl/>
        <w:ind w:firstLineChars="200" w:firstLine="600"/>
        <w:jc w:val="left"/>
        <w:rPr>
          <w:rFonts w:ascii="仿宋" w:eastAsia="仿宋" w:hAnsi="仿宋" w:cs="仿宋" w:hint="eastAsia"/>
          <w:sz w:val="30"/>
          <w:szCs w:val="30"/>
        </w:rPr>
      </w:pPr>
      <w:r>
        <w:rPr>
          <w:rFonts w:ascii="仿宋" w:eastAsia="仿宋" w:hAnsi="仿宋" w:cs="仿宋" w:hint="eastAsia"/>
          <w:sz w:val="30"/>
          <w:szCs w:val="30"/>
        </w:rPr>
        <w:t>2、</w:t>
      </w:r>
      <w:r w:rsidRPr="008E164A">
        <w:rPr>
          <w:rFonts w:ascii="仿宋" w:eastAsia="仿宋" w:hAnsi="仿宋" w:cs="仿宋" w:hint="eastAsia"/>
          <w:sz w:val="30"/>
          <w:szCs w:val="30"/>
        </w:rPr>
        <w:t>文化馆积极主动辅导艺术创作并选送参赛获奖，2021年选送公益班学员游语晨的快板作品《烈火金刚之肖飞买药》、陈堃源快板作品《程咬金劫道》分获福建省教育厅和福建省文联主办的第四届福建省曲艺“丹桂奖”少儿大赛一等奖和二等奖；馆长傅树明荣获优秀指导教师荣誉称号。</w:t>
      </w:r>
    </w:p>
    <w:p w:rsidR="008E164A" w:rsidRPr="008E164A" w:rsidRDefault="008E164A" w:rsidP="008E164A">
      <w:pPr>
        <w:widowControl/>
        <w:ind w:firstLineChars="200" w:firstLine="600"/>
        <w:jc w:val="left"/>
        <w:rPr>
          <w:rFonts w:ascii="仿宋" w:eastAsia="仿宋" w:hAnsi="仿宋" w:cs="仿宋" w:hint="eastAsia"/>
          <w:sz w:val="30"/>
          <w:szCs w:val="30"/>
        </w:rPr>
      </w:pPr>
      <w:r>
        <w:rPr>
          <w:rFonts w:ascii="仿宋" w:eastAsia="仿宋" w:hAnsi="仿宋" w:cs="仿宋" w:hint="eastAsia"/>
          <w:sz w:val="30"/>
          <w:szCs w:val="30"/>
        </w:rPr>
        <w:t>3、</w:t>
      </w:r>
      <w:r w:rsidRPr="008E164A">
        <w:rPr>
          <w:rFonts w:ascii="仿宋" w:eastAsia="仿宋" w:hAnsi="仿宋" w:cs="仿宋" w:hint="eastAsia"/>
          <w:sz w:val="30"/>
          <w:szCs w:val="30"/>
        </w:rPr>
        <w:t>辅导城东中学、泉州九中创编朗诵作品荣获福建省教育厅主办的福建省第七届中小学生艺术节朗诵类中学组一等奖，泉州地区中学组朗诵一等奖均在丰泽区。</w:t>
      </w:r>
    </w:p>
    <w:p w:rsidR="008E164A" w:rsidRPr="008E164A" w:rsidRDefault="008E164A" w:rsidP="008E164A">
      <w:pPr>
        <w:widowControl/>
        <w:ind w:firstLineChars="200" w:firstLine="600"/>
        <w:jc w:val="left"/>
        <w:rPr>
          <w:rFonts w:ascii="仿宋" w:eastAsia="仿宋" w:hAnsi="仿宋" w:cs="仿宋" w:hint="eastAsia"/>
          <w:sz w:val="30"/>
          <w:szCs w:val="30"/>
        </w:rPr>
      </w:pPr>
      <w:r>
        <w:rPr>
          <w:rFonts w:ascii="仿宋" w:eastAsia="仿宋" w:hAnsi="仿宋" w:cs="仿宋" w:hint="eastAsia"/>
          <w:sz w:val="30"/>
          <w:szCs w:val="30"/>
        </w:rPr>
        <w:t>4、</w:t>
      </w:r>
      <w:r w:rsidRPr="008E164A">
        <w:rPr>
          <w:rFonts w:ascii="仿宋" w:eastAsia="仿宋" w:hAnsi="仿宋" w:cs="仿宋" w:hint="eastAsia"/>
          <w:sz w:val="30"/>
          <w:szCs w:val="30"/>
        </w:rPr>
        <w:t>辅导选送机关幼儿园陈映彤的故事作品《像妈妈一样》荣获福建省艺术馆主办的第十七届福建省少儿故事大王比赛荣获幼儿组金奖；黄凯铭故事作品《新时代的英雄赞歌》荣国小低组银奖；两个作品均获得优秀创作奖。</w:t>
      </w:r>
    </w:p>
    <w:p w:rsidR="008E164A" w:rsidRPr="008E164A" w:rsidRDefault="008E164A" w:rsidP="00596675">
      <w:pPr>
        <w:widowControl/>
        <w:ind w:firstLineChars="200" w:firstLine="600"/>
        <w:jc w:val="left"/>
        <w:rPr>
          <w:rFonts w:ascii="仿宋" w:eastAsia="仿宋" w:hAnsi="仿宋" w:cs="仿宋" w:hint="eastAsia"/>
          <w:sz w:val="30"/>
          <w:szCs w:val="30"/>
        </w:rPr>
      </w:pPr>
      <w:r>
        <w:rPr>
          <w:rFonts w:ascii="仿宋" w:eastAsia="仿宋" w:hAnsi="仿宋" w:cs="仿宋" w:hint="eastAsia"/>
          <w:sz w:val="30"/>
          <w:szCs w:val="30"/>
        </w:rPr>
        <w:t>5、</w:t>
      </w:r>
      <w:r w:rsidRPr="008E164A">
        <w:rPr>
          <w:rFonts w:ascii="仿宋" w:eastAsia="仿宋" w:hAnsi="仿宋" w:cs="仿宋" w:hint="eastAsia"/>
          <w:sz w:val="30"/>
          <w:szCs w:val="30"/>
        </w:rPr>
        <w:t>协助组织、指导并主持了东海街道法石社区举办的“我们的中国梦——文化进万家 永远跟党走奋进新征程2021年东海街道庆祝建党100周年文艺晚会”以及真武庙举办的丰泽区庆祝泉州申遗民俗表演等基层街道社区开展的各类文化文艺活动。</w:t>
      </w:r>
    </w:p>
    <w:p w:rsidR="008E164A" w:rsidRPr="00596675" w:rsidRDefault="00D973C1" w:rsidP="00596675">
      <w:pPr>
        <w:widowControl/>
        <w:ind w:firstLineChars="200" w:firstLine="602"/>
        <w:jc w:val="left"/>
        <w:rPr>
          <w:rFonts w:ascii="仿宋" w:eastAsia="仿宋" w:hAnsi="仿宋" w:cs="仿宋" w:hint="eastAsia"/>
          <w:b/>
          <w:bCs/>
          <w:sz w:val="30"/>
          <w:szCs w:val="30"/>
        </w:rPr>
      </w:pPr>
      <w:r>
        <w:rPr>
          <w:rFonts w:ascii="仿宋" w:eastAsia="仿宋" w:hAnsi="仿宋" w:cs="仿宋" w:hint="eastAsia"/>
          <w:b/>
          <w:bCs/>
          <w:sz w:val="30"/>
          <w:szCs w:val="30"/>
        </w:rPr>
        <w:lastRenderedPageBreak/>
        <w:t>五、</w:t>
      </w:r>
      <w:r w:rsidR="008E164A" w:rsidRPr="00596675">
        <w:rPr>
          <w:rFonts w:ascii="仿宋" w:eastAsia="仿宋" w:hAnsi="仿宋" w:cs="仿宋" w:hint="eastAsia"/>
          <w:b/>
          <w:bCs/>
          <w:sz w:val="30"/>
          <w:szCs w:val="30"/>
        </w:rPr>
        <w:t>加强馆际交流，提升文化队伍素养</w:t>
      </w:r>
    </w:p>
    <w:p w:rsidR="008E164A" w:rsidRPr="008E164A" w:rsidRDefault="008E164A" w:rsidP="00596675">
      <w:pPr>
        <w:widowControl/>
        <w:ind w:firstLineChars="200" w:firstLine="600"/>
        <w:jc w:val="left"/>
        <w:rPr>
          <w:rFonts w:ascii="仿宋" w:eastAsia="仿宋" w:hAnsi="仿宋" w:cs="仿宋" w:hint="eastAsia"/>
          <w:sz w:val="30"/>
          <w:szCs w:val="30"/>
        </w:rPr>
      </w:pPr>
      <w:r>
        <w:rPr>
          <w:rFonts w:ascii="仿宋" w:eastAsia="仿宋" w:hAnsi="仿宋" w:cs="仿宋" w:hint="eastAsia"/>
          <w:sz w:val="30"/>
          <w:szCs w:val="30"/>
        </w:rPr>
        <w:t>1、</w:t>
      </w:r>
      <w:r w:rsidRPr="008E164A">
        <w:rPr>
          <w:rFonts w:ascii="仿宋" w:eastAsia="仿宋" w:hAnsi="仿宋" w:cs="仿宋" w:hint="eastAsia"/>
          <w:sz w:val="30"/>
          <w:szCs w:val="30"/>
        </w:rPr>
        <w:t>丰泽区文化馆与霞浦县文化馆开展馆际交流活动，两馆开展座谈交流，探讨如何在新的形势下，向广大群众提供更多更优质的文化惠民活动，以进一步满足群众日益增长的文化生活需求。</w:t>
      </w:r>
    </w:p>
    <w:p w:rsidR="008E164A" w:rsidRPr="008E164A" w:rsidRDefault="008E164A" w:rsidP="00596675">
      <w:pPr>
        <w:widowControl/>
        <w:ind w:firstLineChars="200" w:firstLine="600"/>
        <w:jc w:val="left"/>
        <w:rPr>
          <w:rFonts w:ascii="仿宋" w:eastAsia="仿宋" w:hAnsi="仿宋" w:cs="仿宋" w:hint="eastAsia"/>
          <w:sz w:val="30"/>
          <w:szCs w:val="30"/>
        </w:rPr>
      </w:pPr>
      <w:r>
        <w:rPr>
          <w:rFonts w:ascii="仿宋" w:eastAsia="仿宋" w:hAnsi="仿宋" w:cs="仿宋" w:hint="eastAsia"/>
          <w:sz w:val="30"/>
          <w:szCs w:val="30"/>
        </w:rPr>
        <w:t>2、</w:t>
      </w:r>
      <w:r w:rsidRPr="008E164A">
        <w:rPr>
          <w:rFonts w:ascii="仿宋" w:eastAsia="仿宋" w:hAnsi="仿宋" w:cs="仿宋" w:hint="eastAsia"/>
          <w:sz w:val="30"/>
          <w:szCs w:val="30"/>
        </w:rPr>
        <w:t>丰泽区基层文化队伍业务培训班，通过讲座授课+现场观摩学习的方式，进一步提高全区基层文化工作人员的业务素质，提升基层公共文化机构服务效能。</w:t>
      </w:r>
    </w:p>
    <w:p w:rsidR="008E164A" w:rsidRPr="00596675" w:rsidRDefault="00D973C1" w:rsidP="00596675">
      <w:pPr>
        <w:widowControl/>
        <w:ind w:firstLineChars="200" w:firstLine="602"/>
        <w:jc w:val="left"/>
        <w:rPr>
          <w:rFonts w:ascii="仿宋" w:eastAsia="仿宋" w:hAnsi="仿宋" w:cs="仿宋" w:hint="eastAsia"/>
          <w:b/>
          <w:bCs/>
          <w:sz w:val="30"/>
          <w:szCs w:val="30"/>
        </w:rPr>
      </w:pPr>
      <w:r>
        <w:rPr>
          <w:rFonts w:ascii="仿宋" w:eastAsia="仿宋" w:hAnsi="仿宋" w:cs="仿宋" w:hint="eastAsia"/>
          <w:b/>
          <w:bCs/>
          <w:sz w:val="30"/>
          <w:szCs w:val="30"/>
        </w:rPr>
        <w:t>六</w:t>
      </w:r>
      <w:r w:rsidR="00596675" w:rsidRPr="00596675">
        <w:rPr>
          <w:rFonts w:ascii="仿宋" w:eastAsia="仿宋" w:hAnsi="仿宋" w:cs="仿宋" w:hint="eastAsia"/>
          <w:b/>
          <w:bCs/>
          <w:sz w:val="30"/>
          <w:szCs w:val="30"/>
        </w:rPr>
        <w:t>、</w:t>
      </w:r>
      <w:r w:rsidR="008E164A" w:rsidRPr="00596675">
        <w:rPr>
          <w:rFonts w:ascii="仿宋" w:eastAsia="仿宋" w:hAnsi="仿宋" w:cs="仿宋" w:hint="eastAsia"/>
          <w:b/>
          <w:bCs/>
          <w:sz w:val="30"/>
          <w:szCs w:val="30"/>
        </w:rPr>
        <w:t>扎实开展安全生产及疫情防控和宣传工作工作</w:t>
      </w:r>
    </w:p>
    <w:p w:rsidR="008E164A" w:rsidRPr="008E164A" w:rsidRDefault="00D973C1" w:rsidP="008E164A">
      <w:pPr>
        <w:widowControl/>
        <w:ind w:firstLineChars="200" w:firstLine="600"/>
        <w:jc w:val="left"/>
        <w:rPr>
          <w:rFonts w:ascii="仿宋" w:eastAsia="仿宋" w:hAnsi="仿宋" w:cs="仿宋" w:hint="eastAsia"/>
          <w:sz w:val="30"/>
          <w:szCs w:val="30"/>
        </w:rPr>
      </w:pPr>
      <w:r>
        <w:rPr>
          <w:rFonts w:ascii="仿宋" w:eastAsia="仿宋" w:hAnsi="仿宋" w:cs="仿宋" w:hint="eastAsia"/>
          <w:sz w:val="30"/>
          <w:szCs w:val="30"/>
        </w:rPr>
        <w:t>1、</w:t>
      </w:r>
      <w:r w:rsidR="008E164A" w:rsidRPr="008E164A">
        <w:rPr>
          <w:rFonts w:ascii="仿宋" w:eastAsia="仿宋" w:hAnsi="仿宋" w:cs="仿宋" w:hint="eastAsia"/>
          <w:sz w:val="30"/>
          <w:szCs w:val="30"/>
        </w:rPr>
        <w:t>2021年，丰泽区文化馆扎实开展安全生产及疫情防控检查工作，保障广大群众开展场馆文化活动的生命安全和身体健康；开展消防安全应急演练，进一步增强工作人员的安全生产意识，提高消防应急及自防自救能力，营造安全、健康的公共文化服务环境。</w:t>
      </w:r>
    </w:p>
    <w:p w:rsidR="008E164A" w:rsidRDefault="00D973C1" w:rsidP="008E164A">
      <w:pPr>
        <w:widowControl/>
        <w:ind w:firstLineChars="200" w:firstLine="600"/>
        <w:jc w:val="left"/>
        <w:rPr>
          <w:rFonts w:ascii="仿宋" w:eastAsia="仿宋" w:hAnsi="仿宋" w:cs="仿宋" w:hint="eastAsia"/>
          <w:sz w:val="30"/>
          <w:szCs w:val="30"/>
        </w:rPr>
      </w:pPr>
      <w:r>
        <w:rPr>
          <w:rFonts w:ascii="仿宋" w:eastAsia="仿宋" w:hAnsi="仿宋" w:cs="仿宋" w:hint="eastAsia"/>
          <w:sz w:val="30"/>
          <w:szCs w:val="30"/>
        </w:rPr>
        <w:t>2、</w:t>
      </w:r>
      <w:r w:rsidR="008E164A" w:rsidRPr="008E164A">
        <w:rPr>
          <w:rFonts w:ascii="仿宋" w:eastAsia="仿宋" w:hAnsi="仿宋" w:cs="仿宋" w:hint="eastAsia"/>
          <w:sz w:val="30"/>
          <w:szCs w:val="30"/>
        </w:rPr>
        <w:t>2021</w:t>
      </w:r>
      <w:r>
        <w:rPr>
          <w:rFonts w:ascii="仿宋" w:eastAsia="仿宋" w:hAnsi="仿宋" w:cs="仿宋" w:hint="eastAsia"/>
          <w:sz w:val="30"/>
          <w:szCs w:val="30"/>
        </w:rPr>
        <w:t>年</w:t>
      </w:r>
      <w:r w:rsidR="008E164A" w:rsidRPr="008E164A">
        <w:rPr>
          <w:rFonts w:ascii="仿宋" w:eastAsia="仿宋" w:hAnsi="仿宋" w:cs="仿宋" w:hint="eastAsia"/>
          <w:sz w:val="30"/>
          <w:szCs w:val="30"/>
        </w:rPr>
        <w:t>9月，为防控疫情，组织文化馆文艺志愿者创编朗诵作品《守得云开见明月》以及歌曲《守护》在线上展播宣传，泉州政务网等转载。</w:t>
      </w:r>
    </w:p>
    <w:p w:rsidR="0072454F" w:rsidRPr="00596675" w:rsidRDefault="00D973C1" w:rsidP="008E164A">
      <w:pPr>
        <w:widowControl/>
        <w:ind w:firstLineChars="200" w:firstLine="602"/>
        <w:jc w:val="left"/>
        <w:rPr>
          <w:rFonts w:ascii="仿宋" w:eastAsia="仿宋" w:hAnsi="仿宋" w:cs="仿宋"/>
          <w:b/>
          <w:bCs/>
          <w:sz w:val="30"/>
          <w:szCs w:val="30"/>
        </w:rPr>
      </w:pPr>
      <w:r>
        <w:rPr>
          <w:rFonts w:ascii="仿宋" w:eastAsia="仿宋" w:hAnsi="仿宋" w:cs="仿宋" w:hint="eastAsia"/>
          <w:b/>
          <w:bCs/>
          <w:sz w:val="30"/>
          <w:szCs w:val="30"/>
        </w:rPr>
        <w:t>七</w:t>
      </w:r>
      <w:r w:rsidR="0072454F" w:rsidRPr="00596675">
        <w:rPr>
          <w:rFonts w:ascii="仿宋" w:eastAsia="仿宋" w:hAnsi="仿宋" w:cs="仿宋" w:hint="eastAsia"/>
          <w:b/>
          <w:bCs/>
          <w:sz w:val="30"/>
          <w:szCs w:val="30"/>
        </w:rPr>
        <w:t>、完善提升文化馆场地免费开放服务。</w:t>
      </w:r>
    </w:p>
    <w:p w:rsidR="0072454F" w:rsidRPr="00596675" w:rsidRDefault="0072454F" w:rsidP="00596675">
      <w:pPr>
        <w:spacing w:line="579" w:lineRule="exact"/>
        <w:ind w:firstLineChars="250" w:firstLine="750"/>
        <w:rPr>
          <w:rFonts w:ascii="仿宋" w:eastAsia="仿宋" w:hAnsi="仿宋" w:cs="仿宋"/>
          <w:sz w:val="30"/>
          <w:szCs w:val="30"/>
        </w:rPr>
      </w:pPr>
      <w:r>
        <w:rPr>
          <w:rFonts w:ascii="仿宋" w:eastAsia="仿宋" w:hAnsi="仿宋" w:cs="仿宋" w:hint="eastAsia"/>
          <w:sz w:val="30"/>
          <w:szCs w:val="30"/>
        </w:rPr>
        <w:t>在文化馆文化活动场馆硬件完善优化的前提下，健全场地免费开放服务项目和场馆服务的制度化，通过网站和电话预约，为市公安局、市演讲与口才学会、区公安分局、区国投公司、区教育系统、区退役军人事务局、区文旅局、区图书馆、区老年大学、区老体协等10几个单位提供活动和会以的场地免费开放服务共</w:t>
      </w:r>
      <w:r w:rsidR="00D973C1">
        <w:rPr>
          <w:rFonts w:ascii="仿宋" w:eastAsia="仿宋" w:hAnsi="仿宋" w:cs="仿宋" w:hint="eastAsia"/>
          <w:sz w:val="30"/>
          <w:szCs w:val="30"/>
        </w:rPr>
        <w:t>50多</w:t>
      </w:r>
      <w:r>
        <w:rPr>
          <w:rFonts w:ascii="仿宋" w:eastAsia="仿宋" w:hAnsi="仿宋" w:cs="仿宋" w:hint="eastAsia"/>
          <w:sz w:val="30"/>
          <w:szCs w:val="30"/>
        </w:rPr>
        <w:t>场次；一楼剧场每周六免费为群众播放电影，一楼阅览室、一楼大厅、一楼舞蹈排练厅、20</w:t>
      </w:r>
      <w:r w:rsidR="00D973C1">
        <w:rPr>
          <w:rFonts w:ascii="仿宋" w:eastAsia="仿宋" w:hAnsi="仿宋" w:cs="仿宋" w:hint="eastAsia"/>
          <w:sz w:val="30"/>
          <w:szCs w:val="30"/>
        </w:rPr>
        <w:t>4</w:t>
      </w:r>
      <w:r>
        <w:rPr>
          <w:rFonts w:ascii="仿宋" w:eastAsia="仿宋" w:hAnsi="仿宋" w:cs="仿宋" w:hint="eastAsia"/>
          <w:sz w:val="30"/>
          <w:szCs w:val="30"/>
        </w:rPr>
        <w:t>展厅等馆室坚持按公式的免费开放时间对群众开放；宣传</w:t>
      </w:r>
      <w:r>
        <w:rPr>
          <w:rFonts w:ascii="仿宋" w:eastAsia="仿宋" w:hAnsi="仿宋" w:cs="仿宋" w:hint="eastAsia"/>
          <w:sz w:val="30"/>
          <w:szCs w:val="30"/>
        </w:rPr>
        <w:lastRenderedPageBreak/>
        <w:t>长廊和LED 宣传视频定期更换主题宣传内容，为全国文明城市、全国卫生城市和国家公共文化服务体系示范区等创建活动积极做好主题宣传。</w:t>
      </w:r>
    </w:p>
    <w:p w:rsidR="009F340D" w:rsidRDefault="00D973C1">
      <w:pPr>
        <w:ind w:firstLineChars="200" w:firstLine="602"/>
        <w:rPr>
          <w:rStyle w:val="a4"/>
          <w:rFonts w:ascii="仿宋" w:eastAsia="仿宋" w:hAnsi="仿宋" w:cs="仿宋"/>
          <w:bCs/>
          <w:spacing w:val="17"/>
          <w:sz w:val="30"/>
          <w:szCs w:val="30"/>
        </w:rPr>
      </w:pPr>
      <w:r>
        <w:rPr>
          <w:rFonts w:ascii="仿宋" w:eastAsia="仿宋" w:hAnsi="仿宋" w:cs="仿宋" w:hint="eastAsia"/>
          <w:b/>
          <w:bCs/>
          <w:sz w:val="30"/>
          <w:szCs w:val="30"/>
        </w:rPr>
        <w:t>八</w:t>
      </w:r>
      <w:r w:rsidR="00DD534D">
        <w:rPr>
          <w:rFonts w:ascii="仿宋" w:eastAsia="仿宋" w:hAnsi="仿宋" w:cs="仿宋" w:hint="eastAsia"/>
          <w:b/>
          <w:bCs/>
          <w:sz w:val="30"/>
          <w:szCs w:val="30"/>
        </w:rPr>
        <w:t>、</w:t>
      </w:r>
      <w:r w:rsidR="00CC2679">
        <w:rPr>
          <w:rFonts w:ascii="仿宋" w:eastAsia="仿宋" w:hAnsi="仿宋" w:cs="仿宋" w:hint="eastAsia"/>
          <w:b/>
          <w:bCs/>
          <w:sz w:val="30"/>
          <w:szCs w:val="30"/>
        </w:rPr>
        <w:t>文化志愿服务</w:t>
      </w:r>
    </w:p>
    <w:p w:rsidR="009F340D" w:rsidRDefault="00645B26">
      <w:pPr>
        <w:spacing w:line="360" w:lineRule="auto"/>
        <w:ind w:left="720"/>
        <w:rPr>
          <w:rFonts w:ascii="仿宋" w:eastAsia="仿宋" w:hAnsi="仿宋" w:cs="仿宋"/>
          <w:b/>
          <w:spacing w:val="8"/>
          <w:sz w:val="30"/>
          <w:szCs w:val="30"/>
        </w:rPr>
      </w:pPr>
      <w:r>
        <w:rPr>
          <w:rFonts w:ascii="仿宋" w:eastAsia="仿宋" w:hAnsi="仿宋" w:cs="仿宋" w:hint="eastAsia"/>
          <w:b/>
          <w:spacing w:val="8"/>
          <w:sz w:val="30"/>
          <w:szCs w:val="30"/>
        </w:rPr>
        <w:t>（一）</w:t>
      </w:r>
      <w:r w:rsidR="00CC2679">
        <w:rPr>
          <w:rFonts w:ascii="仿宋" w:eastAsia="仿宋" w:hAnsi="仿宋" w:cs="仿宋" w:hint="eastAsia"/>
          <w:b/>
          <w:spacing w:val="8"/>
          <w:sz w:val="30"/>
          <w:szCs w:val="30"/>
        </w:rPr>
        <w:t>、组织领导和制度建设情况。</w:t>
      </w:r>
    </w:p>
    <w:p w:rsidR="009F340D" w:rsidRDefault="00CC2679">
      <w:pPr>
        <w:spacing w:line="360" w:lineRule="auto"/>
        <w:ind w:firstLineChars="200" w:firstLine="632"/>
        <w:rPr>
          <w:rFonts w:ascii="仿宋" w:eastAsia="仿宋" w:hAnsi="仿宋" w:cs="仿宋"/>
          <w:spacing w:val="8"/>
          <w:sz w:val="30"/>
          <w:szCs w:val="30"/>
        </w:rPr>
      </w:pPr>
      <w:r>
        <w:rPr>
          <w:rFonts w:ascii="仿宋" w:eastAsia="仿宋" w:hAnsi="仿宋" w:cs="仿宋" w:hint="eastAsia"/>
          <w:spacing w:val="8"/>
          <w:sz w:val="30"/>
          <w:szCs w:val="30"/>
        </w:rPr>
        <w:t>我馆设有文化志愿服务制度，根据制度指导和推动我馆文化志愿者队伍的建设管理，建立了一定规模、具有较高素质的文化志愿者队伍。共成立了4只馆办服务队，包括丰泽文化馆文化服务队、丰泽文化馆素馨花组合文化服务队、丰泽文化馆民乐文化服务队、“文化有约”公益讲堂志愿服务队等。</w:t>
      </w:r>
    </w:p>
    <w:p w:rsidR="009F340D" w:rsidRDefault="00645B26">
      <w:pPr>
        <w:spacing w:line="360" w:lineRule="auto"/>
        <w:ind w:firstLineChars="200" w:firstLine="634"/>
        <w:rPr>
          <w:rFonts w:ascii="仿宋" w:eastAsia="仿宋" w:hAnsi="仿宋" w:cs="仿宋"/>
          <w:b/>
          <w:spacing w:val="8"/>
          <w:sz w:val="30"/>
          <w:szCs w:val="30"/>
        </w:rPr>
      </w:pPr>
      <w:r>
        <w:rPr>
          <w:rFonts w:ascii="仿宋" w:eastAsia="仿宋" w:hAnsi="仿宋" w:cs="仿宋" w:hint="eastAsia"/>
          <w:b/>
          <w:spacing w:val="8"/>
          <w:sz w:val="30"/>
          <w:szCs w:val="30"/>
        </w:rPr>
        <w:t>（二）</w:t>
      </w:r>
      <w:r w:rsidR="00CC2679">
        <w:rPr>
          <w:rFonts w:ascii="仿宋" w:eastAsia="仿宋" w:hAnsi="仿宋" w:cs="仿宋" w:hint="eastAsia"/>
          <w:b/>
          <w:spacing w:val="8"/>
          <w:sz w:val="30"/>
          <w:szCs w:val="30"/>
        </w:rPr>
        <w:t>、文化志愿服务基本情况。</w:t>
      </w:r>
    </w:p>
    <w:p w:rsidR="000570A8" w:rsidRPr="00596675" w:rsidRDefault="000570A8" w:rsidP="00596675">
      <w:pPr>
        <w:spacing w:line="360" w:lineRule="auto"/>
        <w:ind w:firstLineChars="200" w:firstLine="632"/>
        <w:rPr>
          <w:rFonts w:ascii="仿宋" w:eastAsia="仿宋" w:hAnsi="仿宋" w:cs="仿宋"/>
          <w:spacing w:val="8"/>
          <w:sz w:val="30"/>
          <w:szCs w:val="30"/>
        </w:rPr>
      </w:pPr>
      <w:r w:rsidRPr="00596675">
        <w:rPr>
          <w:rFonts w:ascii="仿宋" w:eastAsia="仿宋" w:hAnsi="仿宋" w:cs="仿宋" w:hint="eastAsia"/>
          <w:spacing w:val="8"/>
          <w:sz w:val="30"/>
          <w:szCs w:val="30"/>
        </w:rPr>
        <w:t>我馆注册登记的志愿服务团队共4只，文化志愿者总数为78人，文化志愿服务主要组织类型包括民乐、文化、合唱、公益培训等方面。近年来我馆分别从群众文化活动、声乐指导、编排、惠民演出、开展文化公益讲座不同方面进行志愿服务。我馆在提供群众文艺创作、辅导、馆场服务50多场以外，还通过组织文艺工作者、专家走出去举办讲座，提高辖区居民文艺素养，从而提升文明素质是下一步馆办活动的重点之一。近三年来，区文化馆举办了40多场各类文艺讲座，获得群众的好评。</w:t>
      </w:r>
    </w:p>
    <w:p w:rsidR="009F340D" w:rsidRPr="00B63468" w:rsidRDefault="00CC2679" w:rsidP="00B63468">
      <w:pPr>
        <w:widowControl/>
        <w:ind w:firstLineChars="200" w:firstLine="568"/>
        <w:jc w:val="left"/>
        <w:rPr>
          <w:rFonts w:ascii="仿宋_GB2312" w:eastAsia="仿宋_GB2312" w:hAnsi="仿宋" w:cs="仿宋"/>
          <w:spacing w:val="-8"/>
          <w:sz w:val="32"/>
          <w:szCs w:val="32"/>
        </w:rPr>
      </w:pPr>
      <w:r w:rsidRPr="00B63468">
        <w:rPr>
          <w:rFonts w:ascii="仿宋" w:eastAsia="仿宋" w:hAnsi="仿宋" w:cs="仿宋" w:hint="eastAsia"/>
          <w:spacing w:val="-8"/>
          <w:sz w:val="30"/>
          <w:szCs w:val="30"/>
        </w:rPr>
        <w:br/>
      </w:r>
    </w:p>
    <w:sectPr w:rsidR="009F340D" w:rsidRPr="00B63468" w:rsidSect="009F340D">
      <w:pgSz w:w="11906" w:h="16838"/>
      <w:pgMar w:top="1157" w:right="1463" w:bottom="1157" w:left="1463"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DE4" w:rsidRDefault="00B31DE4" w:rsidP="00B63468">
      <w:r>
        <w:separator/>
      </w:r>
    </w:p>
  </w:endnote>
  <w:endnote w:type="continuationSeparator" w:id="0">
    <w:p w:rsidR="00B31DE4" w:rsidRDefault="00B31DE4" w:rsidP="00B634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nsolas">
    <w:panose1 w:val="020B06090202040A0204"/>
    <w:charset w:val="00"/>
    <w:family w:val="modern"/>
    <w:pitch w:val="fixed"/>
    <w:sig w:usb0="E10002FF" w:usb1="4000FCFF" w:usb2="00000009"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mn-cs">
    <w:altName w:val="Segoe Print"/>
    <w:charset w:val="00"/>
    <w:family w:val="auto"/>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libri Light">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612657"/>
      <w:docPartObj>
        <w:docPartGallery w:val="Page Numbers (Bottom of Page)"/>
        <w:docPartUnique/>
      </w:docPartObj>
    </w:sdtPr>
    <w:sdtContent>
      <w:p w:rsidR="00B63468" w:rsidRDefault="009A6FB9">
        <w:pPr>
          <w:pStyle w:val="aa"/>
          <w:jc w:val="center"/>
        </w:pPr>
        <w:fldSimple w:instr=" PAGE   \* MERGEFORMAT ">
          <w:r w:rsidR="00D973C1" w:rsidRPr="00D973C1">
            <w:rPr>
              <w:noProof/>
              <w:lang w:val="zh-CN"/>
            </w:rPr>
            <w:t>14</w:t>
          </w:r>
        </w:fldSimple>
      </w:p>
    </w:sdtContent>
  </w:sdt>
  <w:p w:rsidR="00B63468" w:rsidRDefault="00B6346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DE4" w:rsidRDefault="00B31DE4" w:rsidP="00B63468">
      <w:r>
        <w:separator/>
      </w:r>
    </w:p>
  </w:footnote>
  <w:footnote w:type="continuationSeparator" w:id="0">
    <w:p w:rsidR="00B31DE4" w:rsidRDefault="00B31DE4" w:rsidP="00B634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185D036"/>
    <w:multiLevelType w:val="singleLevel"/>
    <w:tmpl w:val="9185D036"/>
    <w:lvl w:ilvl="0">
      <w:start w:val="1"/>
      <w:numFmt w:val="chineseCounting"/>
      <w:suff w:val="nothing"/>
      <w:lvlText w:val="%1、"/>
      <w:lvlJc w:val="left"/>
      <w:pPr>
        <w:ind w:left="709" w:firstLine="0"/>
      </w:pPr>
      <w:rPr>
        <w:rFonts w:hint="eastAsia"/>
        <w:lang w:val="en-US"/>
      </w:rPr>
    </w:lvl>
  </w:abstractNum>
  <w:abstractNum w:abstractNumId="1">
    <w:nsid w:val="A72437E0"/>
    <w:multiLevelType w:val="singleLevel"/>
    <w:tmpl w:val="F9AE36CE"/>
    <w:lvl w:ilvl="0">
      <w:start w:val="1"/>
      <w:numFmt w:val="chineseCounting"/>
      <w:suff w:val="nothing"/>
      <w:lvlText w:val="%1、"/>
      <w:lvlJc w:val="left"/>
      <w:rPr>
        <w:rFonts w:hint="eastAsia"/>
        <w:b/>
      </w:rPr>
    </w:lvl>
  </w:abstractNum>
  <w:abstractNum w:abstractNumId="2">
    <w:nsid w:val="BA32F737"/>
    <w:multiLevelType w:val="singleLevel"/>
    <w:tmpl w:val="BA32F737"/>
    <w:lvl w:ilvl="0">
      <w:start w:val="1"/>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921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52F75E7C"/>
    <w:rsid w:val="ED32D5BB"/>
    <w:rsid w:val="000570A8"/>
    <w:rsid w:val="004057DA"/>
    <w:rsid w:val="00504922"/>
    <w:rsid w:val="00596675"/>
    <w:rsid w:val="00645B26"/>
    <w:rsid w:val="0072454F"/>
    <w:rsid w:val="007C0748"/>
    <w:rsid w:val="008E164A"/>
    <w:rsid w:val="009A6FB9"/>
    <w:rsid w:val="009F340D"/>
    <w:rsid w:val="00A52AB3"/>
    <w:rsid w:val="00B31DE4"/>
    <w:rsid w:val="00B63468"/>
    <w:rsid w:val="00CC2679"/>
    <w:rsid w:val="00D973C1"/>
    <w:rsid w:val="00DD534D"/>
    <w:rsid w:val="00EA73EC"/>
    <w:rsid w:val="054E0210"/>
    <w:rsid w:val="202856EA"/>
    <w:rsid w:val="21756F22"/>
    <w:rsid w:val="232E680F"/>
    <w:rsid w:val="2FBE5201"/>
    <w:rsid w:val="3384645F"/>
    <w:rsid w:val="355223D4"/>
    <w:rsid w:val="3BE360F9"/>
    <w:rsid w:val="3BF9E922"/>
    <w:rsid w:val="43451142"/>
    <w:rsid w:val="44A037A4"/>
    <w:rsid w:val="4EF474DC"/>
    <w:rsid w:val="4F6E3ACD"/>
    <w:rsid w:val="52F75E7C"/>
    <w:rsid w:val="664F4AE0"/>
    <w:rsid w:val="6DD2753C"/>
    <w:rsid w:val="72794829"/>
    <w:rsid w:val="7CAE1799"/>
    <w:rsid w:val="7D2B42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ite" w:qFormat="1"/>
    <w:lsdException w:name="HTML Definition" w:qFormat="1"/>
    <w:lsdException w:name="HTML Keyboard" w:qFormat="1"/>
    <w:lsdException w:name="HTML Sample"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340D"/>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9F340D"/>
    <w:pPr>
      <w:keepNext/>
      <w:keepLines/>
      <w:spacing w:line="576" w:lineRule="auto"/>
      <w:outlineLvl w:val="0"/>
    </w:pPr>
    <w:rPr>
      <w:b/>
      <w:kern w:val="44"/>
      <w:sz w:val="44"/>
    </w:rPr>
  </w:style>
  <w:style w:type="paragraph" w:styleId="2">
    <w:name w:val="heading 2"/>
    <w:basedOn w:val="a"/>
    <w:next w:val="a"/>
    <w:uiPriority w:val="9"/>
    <w:semiHidden/>
    <w:unhideWhenUsed/>
    <w:qFormat/>
    <w:rsid w:val="009F340D"/>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9F340D"/>
    <w:pPr>
      <w:spacing w:beforeAutospacing="1" w:afterAutospacing="1"/>
      <w:jc w:val="left"/>
    </w:pPr>
    <w:rPr>
      <w:rFonts w:cs="Times New Roman"/>
      <w:kern w:val="0"/>
      <w:sz w:val="24"/>
    </w:rPr>
  </w:style>
  <w:style w:type="character" w:styleId="a4">
    <w:name w:val="Strong"/>
    <w:basedOn w:val="a0"/>
    <w:qFormat/>
    <w:rsid w:val="009F340D"/>
    <w:rPr>
      <w:b/>
      <w:shd w:val="clear" w:color="auto" w:fill="5CB85C"/>
    </w:rPr>
  </w:style>
  <w:style w:type="character" w:styleId="a5">
    <w:name w:val="FollowedHyperlink"/>
    <w:basedOn w:val="a0"/>
    <w:qFormat/>
    <w:rsid w:val="009F340D"/>
    <w:rPr>
      <w:color w:val="800080"/>
      <w:u w:val="none"/>
    </w:rPr>
  </w:style>
  <w:style w:type="character" w:styleId="a6">
    <w:name w:val="Emphasis"/>
    <w:basedOn w:val="a0"/>
    <w:qFormat/>
    <w:rsid w:val="009F340D"/>
  </w:style>
  <w:style w:type="character" w:styleId="HTML">
    <w:name w:val="HTML Definition"/>
    <w:basedOn w:val="a0"/>
    <w:qFormat/>
    <w:rsid w:val="009F340D"/>
  </w:style>
  <w:style w:type="character" w:styleId="HTML0">
    <w:name w:val="HTML Variable"/>
    <w:basedOn w:val="a0"/>
    <w:rsid w:val="009F340D"/>
  </w:style>
  <w:style w:type="character" w:styleId="a7">
    <w:name w:val="Hyperlink"/>
    <w:basedOn w:val="a0"/>
    <w:qFormat/>
    <w:rsid w:val="009F340D"/>
    <w:rPr>
      <w:color w:val="0000FF"/>
      <w:u w:val="none"/>
    </w:rPr>
  </w:style>
  <w:style w:type="character" w:styleId="HTML1">
    <w:name w:val="HTML Code"/>
    <w:basedOn w:val="a0"/>
    <w:rsid w:val="009F340D"/>
    <w:rPr>
      <w:rFonts w:ascii="Consolas" w:eastAsia="Consolas" w:hAnsi="Consolas" w:cs="Consolas"/>
      <w:color w:val="C7254E"/>
      <w:sz w:val="21"/>
      <w:szCs w:val="21"/>
      <w:shd w:val="clear" w:color="auto" w:fill="F9F2F4"/>
    </w:rPr>
  </w:style>
  <w:style w:type="character" w:styleId="HTML2">
    <w:name w:val="HTML Cite"/>
    <w:basedOn w:val="a0"/>
    <w:qFormat/>
    <w:rsid w:val="009F340D"/>
  </w:style>
  <w:style w:type="character" w:styleId="HTML3">
    <w:name w:val="HTML Keyboard"/>
    <w:basedOn w:val="a0"/>
    <w:qFormat/>
    <w:rsid w:val="009F340D"/>
    <w:rPr>
      <w:rFonts w:ascii="Consolas" w:eastAsia="Consolas" w:hAnsi="Consolas" w:cs="Consolas" w:hint="default"/>
      <w:color w:val="FFFFFF"/>
      <w:sz w:val="21"/>
      <w:szCs w:val="21"/>
      <w:shd w:val="clear" w:color="auto" w:fill="333333"/>
    </w:rPr>
  </w:style>
  <w:style w:type="character" w:styleId="HTML4">
    <w:name w:val="HTML Sample"/>
    <w:basedOn w:val="a0"/>
    <w:qFormat/>
    <w:rsid w:val="009F340D"/>
    <w:rPr>
      <w:rFonts w:ascii="Consolas" w:eastAsia="Consolas" w:hAnsi="Consolas" w:cs="Consolas" w:hint="default"/>
      <w:sz w:val="21"/>
      <w:szCs w:val="21"/>
    </w:rPr>
  </w:style>
  <w:style w:type="paragraph" w:customStyle="1" w:styleId="a8">
    <w:name w:val="清源正文样式"/>
    <w:basedOn w:val="a"/>
    <w:qFormat/>
    <w:rsid w:val="009F340D"/>
    <w:pPr>
      <w:adjustRightInd w:val="0"/>
      <w:snapToGrid w:val="0"/>
      <w:ind w:firstLineChars="200" w:firstLine="720"/>
      <w:jc w:val="left"/>
    </w:pPr>
    <w:rPr>
      <w:rFonts w:eastAsia="仿宋_GB2312"/>
      <w:sz w:val="28"/>
    </w:rPr>
  </w:style>
  <w:style w:type="paragraph" w:customStyle="1" w:styleId="22">
    <w:name w:val="样式22"/>
    <w:basedOn w:val="1"/>
    <w:next w:val="a"/>
    <w:qFormat/>
    <w:rsid w:val="009F340D"/>
    <w:pPr>
      <w:jc w:val="center"/>
    </w:pPr>
    <w:rPr>
      <w:rFonts w:ascii="Times New Roman" w:eastAsia="黑体" w:hAnsi="Times New Roman" w:cs="Times New Roman"/>
    </w:rPr>
  </w:style>
  <w:style w:type="character" w:customStyle="1" w:styleId="hover17">
    <w:name w:val="hover17"/>
    <w:basedOn w:val="a0"/>
    <w:rsid w:val="009F340D"/>
    <w:rPr>
      <w:color w:val="5FB878"/>
    </w:rPr>
  </w:style>
  <w:style w:type="character" w:customStyle="1" w:styleId="hover18">
    <w:name w:val="hover18"/>
    <w:basedOn w:val="a0"/>
    <w:qFormat/>
    <w:rsid w:val="009F340D"/>
    <w:rPr>
      <w:color w:val="333333"/>
    </w:rPr>
  </w:style>
  <w:style w:type="character" w:customStyle="1" w:styleId="hover19">
    <w:name w:val="hover19"/>
    <w:basedOn w:val="a0"/>
    <w:rsid w:val="009F340D"/>
    <w:rPr>
      <w:color w:val="FFFFFF"/>
    </w:rPr>
  </w:style>
  <w:style w:type="character" w:customStyle="1" w:styleId="hover20">
    <w:name w:val="hover20"/>
    <w:basedOn w:val="a0"/>
    <w:qFormat/>
    <w:rsid w:val="009F340D"/>
    <w:rPr>
      <w:color w:val="5FB878"/>
    </w:rPr>
  </w:style>
  <w:style w:type="character" w:customStyle="1" w:styleId="layui-laypage-curr">
    <w:name w:val="layui-laypage-curr"/>
    <w:basedOn w:val="a0"/>
    <w:qFormat/>
    <w:rsid w:val="009F340D"/>
  </w:style>
  <w:style w:type="paragraph" w:styleId="a9">
    <w:name w:val="header"/>
    <w:basedOn w:val="a"/>
    <w:link w:val="Char"/>
    <w:rsid w:val="00B634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9"/>
    <w:rsid w:val="00B63468"/>
    <w:rPr>
      <w:rFonts w:asciiTheme="minorHAnsi" w:eastAsiaTheme="minorEastAsia" w:hAnsiTheme="minorHAnsi" w:cstheme="minorBidi"/>
      <w:kern w:val="2"/>
      <w:sz w:val="18"/>
      <w:szCs w:val="18"/>
    </w:rPr>
  </w:style>
  <w:style w:type="paragraph" w:styleId="aa">
    <w:name w:val="footer"/>
    <w:basedOn w:val="a"/>
    <w:link w:val="Char0"/>
    <w:uiPriority w:val="99"/>
    <w:rsid w:val="00B63468"/>
    <w:pPr>
      <w:tabs>
        <w:tab w:val="center" w:pos="4153"/>
        <w:tab w:val="right" w:pos="8306"/>
      </w:tabs>
      <w:snapToGrid w:val="0"/>
      <w:jc w:val="left"/>
    </w:pPr>
    <w:rPr>
      <w:sz w:val="18"/>
      <w:szCs w:val="18"/>
    </w:rPr>
  </w:style>
  <w:style w:type="character" w:customStyle="1" w:styleId="Char0">
    <w:name w:val="页脚 Char"/>
    <w:basedOn w:val="a0"/>
    <w:link w:val="aa"/>
    <w:uiPriority w:val="99"/>
    <w:rsid w:val="00B63468"/>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sectNamePr val="lengthwise3"/>
      <sectRole val="1"/>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14</Pages>
  <Words>1165</Words>
  <Characters>6647</Characters>
  <Application>Microsoft Office Word</Application>
  <DocSecurity>0</DocSecurity>
  <Lines>55</Lines>
  <Paragraphs>15</Paragraphs>
  <ScaleCrop>false</ScaleCrop>
  <Company/>
  <LinksUpToDate>false</LinksUpToDate>
  <CharactersWithSpaces>7797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咕咕</dc:creator>
  <cp:lastModifiedBy>Administrator</cp:lastModifiedBy>
  <cp:revision>4</cp:revision>
  <cp:lastPrinted>2020-09-30T02:04:00Z</cp:lastPrinted>
  <dcterms:created xsi:type="dcterms:W3CDTF">2020-02-13T03:23:00Z</dcterms:created>
  <dcterms:modified xsi:type="dcterms:W3CDTF">2022-09-28T09:55:00Z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